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13CD" w14:textId="77777777" w:rsidR="00556904" w:rsidRPr="00DE62D8" w:rsidRDefault="00556904" w:rsidP="00970343">
      <w:pPr>
        <w:pStyle w:val="Subtitlestitles"/>
        <w:rPr>
          <w:sz w:val="32"/>
          <w:szCs w:val="28"/>
        </w:rPr>
      </w:pPr>
    </w:p>
    <w:p w14:paraId="01D650AC" w14:textId="24DE1C53" w:rsidR="00EB7490" w:rsidRPr="0014166B" w:rsidRDefault="00017859" w:rsidP="00017859">
      <w:pPr>
        <w:pStyle w:val="Subtitlestitles"/>
        <w:spacing w:after="0"/>
        <w:jc w:val="center"/>
        <w:rPr>
          <w:b w:val="0"/>
          <w:bCs/>
        </w:rPr>
      </w:pPr>
      <w:r>
        <w:rPr>
          <w:bCs/>
          <w:sz w:val="36"/>
          <w:szCs w:val="32"/>
        </w:rPr>
        <w:t>COMUNICATO STAMPA</w:t>
      </w:r>
    </w:p>
    <w:p w14:paraId="15E17FC6" w14:textId="77777777" w:rsidR="00047493" w:rsidRDefault="00047493" w:rsidP="00093BFC">
      <w:pPr>
        <w:spacing w:after="0"/>
        <w:jc w:val="center"/>
        <w:rPr>
          <w:b/>
          <w:bCs/>
        </w:rPr>
      </w:pPr>
    </w:p>
    <w:p w14:paraId="1C4B0D92" w14:textId="6EF1B7EB" w:rsidR="00017859" w:rsidRPr="00017859" w:rsidRDefault="00017859" w:rsidP="00017859">
      <w:pPr>
        <w:spacing w:after="0"/>
        <w:jc w:val="center"/>
        <w:rPr>
          <w:b/>
          <w:bCs/>
        </w:rPr>
      </w:pPr>
      <w:r w:rsidRPr="5A93F44E">
        <w:rPr>
          <w:b/>
          <w:bCs/>
        </w:rPr>
        <w:t xml:space="preserve">SEA VISION PREMIATA AI MEDIASTARS AWARDS 2025: LA </w:t>
      </w:r>
      <w:r w:rsidRPr="005F4F88">
        <w:rPr>
          <w:b/>
          <w:bCs/>
        </w:rPr>
        <w:t>CAMPAGNA</w:t>
      </w:r>
      <w:r w:rsidR="00317F38" w:rsidRPr="005F4F88">
        <w:rPr>
          <w:b/>
          <w:bCs/>
        </w:rPr>
        <w:t xml:space="preserve"> </w:t>
      </w:r>
      <w:r w:rsidR="1BA9AC74" w:rsidRPr="005F4F88">
        <w:rPr>
          <w:b/>
          <w:bCs/>
        </w:rPr>
        <w:t xml:space="preserve">VALORI AZIENDALI </w:t>
      </w:r>
      <w:r w:rsidRPr="5A93F44E">
        <w:rPr>
          <w:b/>
          <w:bCs/>
        </w:rPr>
        <w:t>FIRMATA TUNNEL STUDIOS CONQUISTA DUE IMPORTANTI RICONOSCIMENTI</w:t>
      </w:r>
    </w:p>
    <w:p w14:paraId="0654650C" w14:textId="77777777" w:rsidR="00017859" w:rsidRPr="0059082C" w:rsidRDefault="00017859" w:rsidP="00017859"/>
    <w:p w14:paraId="20A14B82" w14:textId="2512D51B" w:rsidR="00017859" w:rsidRPr="00017859" w:rsidRDefault="00017859" w:rsidP="220B3EB0">
      <w:pPr>
        <w:rPr>
          <w:sz w:val="22"/>
        </w:rPr>
      </w:pPr>
      <w:r w:rsidRPr="5A93F44E">
        <w:rPr>
          <w:sz w:val="22"/>
        </w:rPr>
        <w:t>SEA Vision è orgogliosa di annunciare che la campagna d</w:t>
      </w:r>
      <w:r w:rsidR="39EFFD02" w:rsidRPr="5A93F44E">
        <w:rPr>
          <w:sz w:val="22"/>
        </w:rPr>
        <w:t>edicata ai valori aziendali</w:t>
      </w:r>
      <w:r w:rsidRPr="5A93F44E">
        <w:rPr>
          <w:sz w:val="22"/>
        </w:rPr>
        <w:t xml:space="preserve">, realizzata in collaborazione con l’agenzia Tunnel Studios, ha ottenuto due prestigiosi riconoscimenti ai </w:t>
      </w:r>
      <w:r w:rsidRPr="5A93F44E">
        <w:rPr>
          <w:b/>
          <w:bCs/>
          <w:sz w:val="22"/>
        </w:rPr>
        <w:t>Mediastars Awards 2025</w:t>
      </w:r>
      <w:r w:rsidRPr="5A93F44E">
        <w:rPr>
          <w:sz w:val="22"/>
        </w:rPr>
        <w:t>:</w:t>
      </w:r>
    </w:p>
    <w:p w14:paraId="374C0968" w14:textId="12814676" w:rsidR="00017859" w:rsidRPr="00317F38" w:rsidRDefault="00017859" w:rsidP="00017859">
      <w:pPr>
        <w:pStyle w:val="ListParagraph"/>
        <w:numPr>
          <w:ilvl w:val="0"/>
          <w:numId w:val="42"/>
        </w:numPr>
        <w:rPr>
          <w:b/>
          <w:bCs/>
          <w:sz w:val="22"/>
        </w:rPr>
      </w:pPr>
      <w:r w:rsidRPr="00317F38">
        <w:rPr>
          <w:b/>
          <w:bCs/>
          <w:sz w:val="22"/>
        </w:rPr>
        <w:t xml:space="preserve">Primo </w:t>
      </w:r>
      <w:r w:rsidR="00317F38" w:rsidRPr="00317F38">
        <w:rPr>
          <w:b/>
          <w:bCs/>
          <w:sz w:val="22"/>
        </w:rPr>
        <w:t>p</w:t>
      </w:r>
      <w:r w:rsidRPr="00317F38">
        <w:rPr>
          <w:b/>
          <w:bCs/>
          <w:sz w:val="22"/>
        </w:rPr>
        <w:t>remio nella categoria “Progetto Campagna Employer Branding”</w:t>
      </w:r>
      <w:r w:rsidRPr="00317F38">
        <w:rPr>
          <w:rStyle w:val="FootnoteReference"/>
          <w:b/>
          <w:bCs/>
          <w:sz w:val="22"/>
        </w:rPr>
        <w:footnoteReference w:id="2"/>
      </w:r>
    </w:p>
    <w:p w14:paraId="660574AC" w14:textId="7B11AE8C" w:rsidR="00017859" w:rsidRPr="00317F38" w:rsidRDefault="00017859" w:rsidP="00017859">
      <w:pPr>
        <w:pStyle w:val="ListParagraph"/>
        <w:numPr>
          <w:ilvl w:val="0"/>
          <w:numId w:val="42"/>
        </w:numPr>
        <w:rPr>
          <w:b/>
          <w:bCs/>
          <w:sz w:val="22"/>
        </w:rPr>
      </w:pPr>
      <w:r w:rsidRPr="00317F38">
        <w:rPr>
          <w:b/>
          <w:bCs/>
          <w:sz w:val="22"/>
        </w:rPr>
        <w:t>Special Star per l’eccellenza creativa in Art Direction</w:t>
      </w:r>
      <w:r w:rsidRPr="00317F38">
        <w:rPr>
          <w:rStyle w:val="FootnoteReference"/>
          <w:b/>
          <w:bCs/>
          <w:sz w:val="22"/>
        </w:rPr>
        <w:footnoteReference w:id="3"/>
      </w:r>
    </w:p>
    <w:p w14:paraId="7A59CC30" w14:textId="70E05260" w:rsidR="00017859" w:rsidRPr="00017859" w:rsidRDefault="00017859" w:rsidP="00017859">
      <w:pPr>
        <w:rPr>
          <w:sz w:val="22"/>
        </w:rPr>
      </w:pPr>
      <w:r w:rsidRPr="00017859">
        <w:rPr>
          <w:sz w:val="22"/>
        </w:rPr>
        <w:t xml:space="preserve">Un risultato che celebra non solo l’efficacia comunicativa e l’impatto visivo della campagna, ma anche il percorso condiviso tra il </w:t>
      </w:r>
      <w:r w:rsidRPr="00317F38">
        <w:rPr>
          <w:b/>
          <w:bCs/>
          <w:sz w:val="22"/>
        </w:rPr>
        <w:t>team HR e Marketing di SEA Vision e Tunnel Studios</w:t>
      </w:r>
      <w:r w:rsidRPr="00017859">
        <w:rPr>
          <w:sz w:val="22"/>
        </w:rPr>
        <w:t>, volto a definire l’identità aziendale distintiva di SEA Vision e attrarre nuovi talenti.</w:t>
      </w:r>
    </w:p>
    <w:p w14:paraId="61FB483E" w14:textId="77777777" w:rsidR="00017859" w:rsidRPr="00017859" w:rsidRDefault="00017859" w:rsidP="00017859">
      <w:pPr>
        <w:rPr>
          <w:b/>
          <w:bCs/>
          <w:szCs w:val="24"/>
        </w:rPr>
      </w:pPr>
      <w:r w:rsidRPr="00017859">
        <w:rPr>
          <w:b/>
          <w:bCs/>
          <w:szCs w:val="24"/>
        </w:rPr>
        <w:t>Una campagna che racconta chi siamo</w:t>
      </w:r>
    </w:p>
    <w:p w14:paraId="000F67A4" w14:textId="5E4C1E4E" w:rsidR="00017859" w:rsidRPr="00017859" w:rsidRDefault="00017859" w:rsidP="1BD7CFEB">
      <w:pPr>
        <w:rPr>
          <w:sz w:val="22"/>
        </w:rPr>
      </w:pPr>
      <w:r w:rsidRPr="5A93F44E">
        <w:rPr>
          <w:sz w:val="22"/>
        </w:rPr>
        <w:t xml:space="preserve">La campagna </w:t>
      </w:r>
      <w:r w:rsidR="17147C5C" w:rsidRPr="5A93F44E">
        <w:rPr>
          <w:sz w:val="22"/>
        </w:rPr>
        <w:t xml:space="preserve">dei valori aziendali </w:t>
      </w:r>
      <w:r w:rsidRPr="5A93F44E">
        <w:rPr>
          <w:sz w:val="22"/>
        </w:rPr>
        <w:t>è il manifesto della cultura SEA Vision</w:t>
      </w:r>
      <w:r w:rsidR="00317F38" w:rsidRPr="5A93F44E">
        <w:rPr>
          <w:sz w:val="22"/>
        </w:rPr>
        <w:t>,</w:t>
      </w:r>
      <w:r w:rsidRPr="5A93F44E">
        <w:rPr>
          <w:sz w:val="22"/>
        </w:rPr>
        <w:t xml:space="preserve"> un’azienda tecnologica e internazionale, </w:t>
      </w:r>
      <w:r w:rsidR="00317F38" w:rsidRPr="5A93F44E">
        <w:rPr>
          <w:sz w:val="22"/>
        </w:rPr>
        <w:t>ma basata sulle relazioni umane</w:t>
      </w:r>
      <w:r w:rsidRPr="5A93F44E">
        <w:rPr>
          <w:sz w:val="22"/>
        </w:rPr>
        <w:t>. Attraverso uno stile visivo POP, colori vibranti e un tono motivazionale, la campagna ha trasformato i valori aziendali in una narrazione coinvolgente e distintiva</w:t>
      </w:r>
      <w:r w:rsidR="019B4AEF" w:rsidRPr="5A93F44E">
        <w:rPr>
          <w:sz w:val="22"/>
        </w:rPr>
        <w:t>.</w:t>
      </w:r>
    </w:p>
    <w:p w14:paraId="61479B6E" w14:textId="4E102D61" w:rsidR="019B4AEF" w:rsidRDefault="019B4AEF" w:rsidP="1BD7CFEB">
      <w:pPr>
        <w:pStyle w:val="ListParagraph"/>
        <w:numPr>
          <w:ilvl w:val="0"/>
          <w:numId w:val="41"/>
        </w:numPr>
      </w:pPr>
      <w:r w:rsidRPr="1BD7CFEB">
        <w:rPr>
          <w:rFonts w:ascii="Aptos" w:eastAsia="Aptos" w:hAnsi="Aptos" w:cs="Aptos"/>
          <w:b/>
          <w:bCs/>
          <w:color w:val="000000" w:themeColor="text1"/>
          <w:szCs w:val="24"/>
        </w:rPr>
        <w:t xml:space="preserve">Coraggio </w:t>
      </w:r>
      <w:r w:rsidRPr="1BD7CFEB">
        <w:rPr>
          <w:rFonts w:ascii="Aptos" w:eastAsia="Aptos" w:hAnsi="Aptos" w:cs="Aptos"/>
          <w:color w:val="000000" w:themeColor="text1"/>
          <w:szCs w:val="24"/>
        </w:rPr>
        <w:t>– La capacità di affrontare le sfide con determinazione e audacia. Il visual della persona su un aeroplanino di carta evoca il concetto di “lanciarsi” e “prendere il volo” senza paura, trasformando la fragilità (carta) in un mezzo di avanzamento.</w:t>
      </w:r>
    </w:p>
    <w:p w14:paraId="6D032F67" w14:textId="1435BB8F" w:rsidR="019B4AEF" w:rsidRDefault="019B4AEF" w:rsidP="1BD7CFEB">
      <w:pPr>
        <w:pStyle w:val="ListParagraph"/>
        <w:numPr>
          <w:ilvl w:val="0"/>
          <w:numId w:val="41"/>
        </w:numPr>
      </w:pPr>
      <w:r w:rsidRPr="1BD7CFEB">
        <w:rPr>
          <w:rFonts w:ascii="Aptos" w:eastAsia="Aptos" w:hAnsi="Aptos" w:cs="Aptos"/>
          <w:b/>
          <w:bCs/>
          <w:color w:val="000000" w:themeColor="text1"/>
          <w:szCs w:val="24"/>
        </w:rPr>
        <w:t xml:space="preserve">Dialogo </w:t>
      </w:r>
      <w:r w:rsidRPr="1BD7CFEB">
        <w:rPr>
          <w:rFonts w:ascii="Aptos" w:eastAsia="Aptos" w:hAnsi="Aptos" w:cs="Aptos"/>
          <w:color w:val="000000" w:themeColor="text1"/>
          <w:szCs w:val="24"/>
        </w:rPr>
        <w:t>– Il confronto aperto e la comunicazione sono visti come ponti che connettono le persone e favoriscono la crescita. Le bocche stilizzate e le nuvolette dei fumetti rendono il messaggio immediato e dinamico.</w:t>
      </w:r>
    </w:p>
    <w:p w14:paraId="1B16341F" w14:textId="5745B8F0" w:rsidR="019B4AEF" w:rsidRDefault="019B4AEF" w:rsidP="1BD7CFEB">
      <w:pPr>
        <w:pStyle w:val="ListParagraph"/>
        <w:numPr>
          <w:ilvl w:val="0"/>
          <w:numId w:val="41"/>
        </w:numPr>
      </w:pPr>
      <w:r w:rsidRPr="1BD7CFEB">
        <w:rPr>
          <w:rFonts w:ascii="Aptos" w:eastAsia="Aptos" w:hAnsi="Aptos" w:cs="Aptos"/>
          <w:b/>
          <w:bCs/>
          <w:color w:val="000000" w:themeColor="text1"/>
          <w:szCs w:val="24"/>
        </w:rPr>
        <w:lastRenderedPageBreak/>
        <w:t xml:space="preserve">Innovazione </w:t>
      </w:r>
      <w:r w:rsidRPr="1BD7CFEB">
        <w:rPr>
          <w:rFonts w:ascii="Aptos" w:eastAsia="Aptos" w:hAnsi="Aptos" w:cs="Aptos"/>
          <w:color w:val="000000" w:themeColor="text1"/>
          <w:szCs w:val="24"/>
        </w:rPr>
        <w:t>– Presentata come il motore del cambiamento, l’innovazione è visivamente rappresentata da una lampadina al posto della testa, simbolo di creatività e idee brillanti. Il cubo di Rubik richiama la complessità e la risoluzione di problemi.</w:t>
      </w:r>
    </w:p>
    <w:p w14:paraId="00B02C23" w14:textId="345DFA4A" w:rsidR="019B4AEF" w:rsidRDefault="019B4AEF" w:rsidP="1BD7CFEB">
      <w:pPr>
        <w:pStyle w:val="ListParagraph"/>
        <w:numPr>
          <w:ilvl w:val="0"/>
          <w:numId w:val="41"/>
        </w:numPr>
      </w:pPr>
      <w:r w:rsidRPr="1BD7CFEB">
        <w:rPr>
          <w:rFonts w:ascii="Aptos" w:eastAsia="Aptos" w:hAnsi="Aptos" w:cs="Aptos"/>
          <w:b/>
          <w:bCs/>
          <w:color w:val="000000" w:themeColor="text1"/>
          <w:szCs w:val="24"/>
        </w:rPr>
        <w:t xml:space="preserve">Appartenenza </w:t>
      </w:r>
      <w:r w:rsidRPr="1BD7CFEB">
        <w:rPr>
          <w:rFonts w:ascii="Aptos" w:eastAsia="Aptos" w:hAnsi="Aptos" w:cs="Aptos"/>
          <w:color w:val="000000" w:themeColor="text1"/>
          <w:szCs w:val="24"/>
        </w:rPr>
        <w:t>– La forza dell’unione e della collaborazione. Il gesto delle mani che si uniscono in un “fist bump” su uno sfondo energico richiama il senso di squadra e partecipazione attiva.</w:t>
      </w:r>
      <w:r>
        <w:br/>
      </w:r>
    </w:p>
    <w:p w14:paraId="03465D27" w14:textId="12B50989" w:rsidR="00017859" w:rsidRPr="00017859" w:rsidRDefault="00017859" w:rsidP="1BD7CFEB">
      <w:pPr>
        <w:rPr>
          <w:sz w:val="22"/>
        </w:rPr>
      </w:pPr>
      <w:r w:rsidRPr="1BD7CFEB">
        <w:rPr>
          <w:sz w:val="22"/>
        </w:rPr>
        <w:t>Ogni manifesto punta su messaggi chiari, copy ispirazionali e visual creativi in bianco e nero mixati a elementi grafici</w:t>
      </w:r>
      <w:r w:rsidR="00317F38" w:rsidRPr="1BD7CFEB">
        <w:rPr>
          <w:sz w:val="22"/>
        </w:rPr>
        <w:t xml:space="preserve"> d</w:t>
      </w:r>
      <w:r w:rsidR="1B9B49B3" w:rsidRPr="1BD7CFEB">
        <w:rPr>
          <w:sz w:val="22"/>
        </w:rPr>
        <w:t>i</w:t>
      </w:r>
      <w:r w:rsidRPr="1BD7CFEB">
        <w:rPr>
          <w:sz w:val="22"/>
        </w:rPr>
        <w:t>stintiv</w:t>
      </w:r>
      <w:r w:rsidR="00317F38" w:rsidRPr="1BD7CFEB">
        <w:rPr>
          <w:sz w:val="22"/>
        </w:rPr>
        <w:t>i</w:t>
      </w:r>
      <w:r w:rsidRPr="1BD7CFEB">
        <w:rPr>
          <w:sz w:val="22"/>
        </w:rPr>
        <w:t>.</w:t>
      </w:r>
    </w:p>
    <w:p w14:paraId="3D704A74" w14:textId="77777777" w:rsidR="00017859" w:rsidRPr="00017859" w:rsidRDefault="00017859" w:rsidP="00017859">
      <w:pPr>
        <w:rPr>
          <w:sz w:val="22"/>
        </w:rPr>
      </w:pPr>
      <w:r w:rsidRPr="00017859">
        <w:rPr>
          <w:sz w:val="22"/>
        </w:rPr>
        <w:t>L’obiettivo? Rafforzare l’identità interna, aumentare il senso di appartenenza e coinvolgere dipendenti e partner in una visione condivisa di crescita, innovazione e collaborazione.</w:t>
      </w:r>
    </w:p>
    <w:p w14:paraId="401468AD" w14:textId="77777777" w:rsidR="00017859" w:rsidRPr="00017859" w:rsidRDefault="00017859" w:rsidP="00017859">
      <w:pPr>
        <w:rPr>
          <w:sz w:val="22"/>
        </w:rPr>
      </w:pPr>
    </w:p>
    <w:p w14:paraId="6A00932E" w14:textId="77777777" w:rsidR="00017859" w:rsidRPr="00017859" w:rsidRDefault="00017859" w:rsidP="00017859">
      <w:pPr>
        <w:rPr>
          <w:b/>
          <w:bCs/>
          <w:szCs w:val="24"/>
        </w:rPr>
      </w:pPr>
      <w:r w:rsidRPr="00017859">
        <w:rPr>
          <w:b/>
          <w:bCs/>
          <w:szCs w:val="24"/>
        </w:rPr>
        <w:t>Un progetto nato dall’ascolto</w:t>
      </w:r>
    </w:p>
    <w:p w14:paraId="331B3FDA" w14:textId="5ABBBBB0" w:rsidR="00017859" w:rsidRPr="00017859" w:rsidRDefault="00017859" w:rsidP="1BD7CFEB">
      <w:pPr>
        <w:rPr>
          <w:sz w:val="22"/>
        </w:rPr>
      </w:pPr>
      <w:r w:rsidRPr="5A93F44E">
        <w:rPr>
          <w:sz w:val="22"/>
        </w:rPr>
        <w:t>La campagna è il risultato di un percorso i</w:t>
      </w:r>
      <w:r w:rsidRPr="005F4F88">
        <w:rPr>
          <w:sz w:val="22"/>
        </w:rPr>
        <w:t>niziato nel 202</w:t>
      </w:r>
      <w:r w:rsidR="48384EF4" w:rsidRPr="005F4F88">
        <w:rPr>
          <w:sz w:val="22"/>
        </w:rPr>
        <w:t>2</w:t>
      </w:r>
      <w:r w:rsidRPr="5A93F44E">
        <w:rPr>
          <w:sz w:val="22"/>
        </w:rPr>
        <w:t xml:space="preserve"> con un’indagine interna sull’Employee Value Proposition (EVP), volta a capire come SEA Vision viene percepita dalle persone che la vivono ogni giorno.</w:t>
      </w:r>
    </w:p>
    <w:p w14:paraId="376D5681" w14:textId="61943729" w:rsidR="00017859" w:rsidRPr="00017859" w:rsidRDefault="00017859" w:rsidP="00017859">
      <w:pPr>
        <w:rPr>
          <w:sz w:val="22"/>
        </w:rPr>
      </w:pPr>
      <w:r w:rsidRPr="00017859">
        <w:rPr>
          <w:sz w:val="22"/>
        </w:rPr>
        <w:t>Attraverso interviste semistrutturate e una fase di analis</w:t>
      </w:r>
      <w:r w:rsidR="00317F38">
        <w:rPr>
          <w:sz w:val="22"/>
        </w:rPr>
        <w:t>i</w:t>
      </w:r>
      <w:r w:rsidRPr="00017859">
        <w:rPr>
          <w:sz w:val="22"/>
        </w:rPr>
        <w:t xml:space="preserve">, sono emersi i tratti distintivi dell’azienda: </w:t>
      </w:r>
      <w:r w:rsidRPr="00317F38">
        <w:rPr>
          <w:b/>
          <w:bCs/>
          <w:sz w:val="22"/>
        </w:rPr>
        <w:t>giovane, dinamica, solida, tecnologica e internazionale</w:t>
      </w:r>
      <w:r w:rsidRPr="00017859">
        <w:rPr>
          <w:sz w:val="22"/>
        </w:rPr>
        <w:t xml:space="preserve">. Da questo lavoro è nata la </w:t>
      </w:r>
      <w:r w:rsidRPr="00317F38">
        <w:rPr>
          <w:b/>
          <w:bCs/>
          <w:sz w:val="22"/>
        </w:rPr>
        <w:t>Carta dei Valori</w:t>
      </w:r>
      <w:r w:rsidRPr="00017859">
        <w:rPr>
          <w:sz w:val="22"/>
        </w:rPr>
        <w:t>, oggi alla base della comunicazione.</w:t>
      </w:r>
    </w:p>
    <w:p w14:paraId="789C5133" w14:textId="77777777" w:rsidR="00017859" w:rsidRPr="00017859" w:rsidRDefault="00017859" w:rsidP="00017859">
      <w:pPr>
        <w:rPr>
          <w:sz w:val="22"/>
        </w:rPr>
      </w:pPr>
    </w:p>
    <w:p w14:paraId="78FFBD86" w14:textId="6BF7DE14" w:rsidR="00017859" w:rsidRPr="00017859" w:rsidRDefault="00017859" w:rsidP="00017859">
      <w:pPr>
        <w:rPr>
          <w:b/>
          <w:bCs/>
          <w:szCs w:val="24"/>
        </w:rPr>
      </w:pPr>
      <w:r w:rsidRPr="00017859">
        <w:rPr>
          <w:b/>
          <w:bCs/>
          <w:szCs w:val="24"/>
        </w:rPr>
        <w:t>Un successo condiviso</w:t>
      </w:r>
    </w:p>
    <w:p w14:paraId="2253E6E3" w14:textId="020CCFD5" w:rsidR="00017859" w:rsidRPr="00317F38" w:rsidRDefault="00017859" w:rsidP="00017859">
      <w:pPr>
        <w:rPr>
          <w:sz w:val="22"/>
        </w:rPr>
      </w:pPr>
      <w:r w:rsidRPr="00017859">
        <w:rPr>
          <w:sz w:val="22"/>
        </w:rPr>
        <w:t xml:space="preserve">Il doppio riconoscimento ai Mediastars Awards conferma il valore di una collaborazione autentica tra azienda e agenzia. Un </w:t>
      </w:r>
      <w:r w:rsidRPr="00317F38">
        <w:rPr>
          <w:b/>
          <w:bCs/>
          <w:sz w:val="22"/>
        </w:rPr>
        <w:t xml:space="preserve">ringraziamento speciale va a Tunnel Studios </w:t>
      </w:r>
      <w:r w:rsidRPr="00017859">
        <w:rPr>
          <w:sz w:val="22"/>
        </w:rPr>
        <w:t xml:space="preserve">e ai direttori creativi Luca Bergo e Federico Gualtieri, per aver saputo tradurre i valori </w:t>
      </w:r>
      <w:r w:rsidR="00317F38">
        <w:rPr>
          <w:sz w:val="22"/>
        </w:rPr>
        <w:t xml:space="preserve">di SEA Vision </w:t>
      </w:r>
      <w:r w:rsidRPr="00017859">
        <w:rPr>
          <w:sz w:val="22"/>
        </w:rPr>
        <w:t>in un progetto visivo potente, originale e autentico.</w:t>
      </w:r>
    </w:p>
    <w:p w14:paraId="2C5D3A95" w14:textId="77777777" w:rsidR="00317F38" w:rsidRDefault="00017859" w:rsidP="00317F38">
      <w:pPr>
        <w:jc w:val="center"/>
        <w:rPr>
          <w:sz w:val="22"/>
        </w:rPr>
      </w:pPr>
      <w:r w:rsidRPr="00017859">
        <w:rPr>
          <w:sz w:val="22"/>
        </w:rPr>
        <w:t>***</w:t>
      </w:r>
      <w:r w:rsidR="00317F38">
        <w:rPr>
          <w:sz w:val="22"/>
        </w:rPr>
        <w:t xml:space="preserve"> </w:t>
      </w:r>
    </w:p>
    <w:p w14:paraId="39576B5F" w14:textId="037CD9F4" w:rsidR="00F32DFE" w:rsidRPr="00A40CCC" w:rsidRDefault="0014166B" w:rsidP="00A40CCC">
      <w:pPr>
        <w:rPr>
          <w:i/>
          <w:iCs/>
          <w:color w:val="FF0000"/>
          <w:sz w:val="22"/>
        </w:rPr>
      </w:pPr>
      <w:r w:rsidRPr="00317F38">
        <w:rPr>
          <w:i/>
          <w:iCs/>
          <w:sz w:val="22"/>
        </w:rPr>
        <w:t>SEA Vision nasce a Pavia nel 1995 da uno spin-off Universitario del Dipartimento di Ingegneria specializzato nella visione artificiale. Oggi è un’azienda leader nel mondo incentrata sullo sviluppo di sistemi di visione per l’industria farmaceutica, in soluzioni per la tracciabilità̀</w:t>
      </w:r>
      <w:r w:rsidR="00320F84" w:rsidRPr="00317F38">
        <w:rPr>
          <w:i/>
          <w:iCs/>
          <w:sz w:val="22"/>
        </w:rPr>
        <w:t xml:space="preserve"> </w:t>
      </w:r>
      <w:r w:rsidRPr="00317F38">
        <w:rPr>
          <w:i/>
          <w:iCs/>
          <w:sz w:val="22"/>
        </w:rPr>
        <w:t>del farmaco e in software di Data Analytics volti all’ottimizzazione della produzione in ottica 4.0. Grazie a un lungimirante piano industriale, l’azienda ha mantenuto negli anni un tasso di crescita sostenibile. Affermatosi oggi su tutti i principali mercati mondiali, il Gruppo mantiene il proprio cuore produttivo a Pavia, città dove la sua storia ha avuto inizio. Nel 2020 è stata conclusa la costruzione di una nuova sede, un ulteriore importante step della strategia di sviluppo dell’azienda proiettata verso obiettivi sempre più̀ ambizios</w:t>
      </w:r>
      <w:r w:rsidR="00320F84" w:rsidRPr="00317F38">
        <w:rPr>
          <w:i/>
          <w:iCs/>
          <w:sz w:val="22"/>
        </w:rPr>
        <w:t>i.</w:t>
      </w:r>
    </w:p>
    <w:sectPr w:rsidR="00F32DFE" w:rsidRPr="00A40CCC" w:rsidSect="000519EE">
      <w:headerReference w:type="default" r:id="rId11"/>
      <w:footerReference w:type="default" r:id="rId12"/>
      <w:headerReference w:type="first" r:id="rId13"/>
      <w:footerReference w:type="first" r:id="rId14"/>
      <w:pgSz w:w="11906" w:h="16838" w:code="9"/>
      <w:pgMar w:top="2172" w:right="851" w:bottom="1701" w:left="90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2461C" w14:textId="77777777" w:rsidR="00C40A42" w:rsidRDefault="00C40A42" w:rsidP="006751C3">
      <w:pPr>
        <w:spacing w:after="0" w:line="240" w:lineRule="auto"/>
      </w:pPr>
      <w:r>
        <w:separator/>
      </w:r>
    </w:p>
  </w:endnote>
  <w:endnote w:type="continuationSeparator" w:id="0">
    <w:p w14:paraId="3EEE93C5" w14:textId="77777777" w:rsidR="00C40A42" w:rsidRDefault="00C40A42" w:rsidP="006751C3">
      <w:pPr>
        <w:spacing w:after="0" w:line="240" w:lineRule="auto"/>
      </w:pPr>
      <w:r>
        <w:continuationSeparator/>
      </w:r>
    </w:p>
  </w:endnote>
  <w:endnote w:type="continuationNotice" w:id="1">
    <w:p w14:paraId="7E6D3EB0" w14:textId="77777777" w:rsidR="00C40A42" w:rsidRDefault="00C40A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Light">
    <w:panose1 w:val="00000000000000000000"/>
    <w:charset w:val="00"/>
    <w:family w:val="modern"/>
    <w:notTrueType/>
    <w:pitch w:val="variable"/>
    <w:sig w:usb0="A00000FF" w:usb1="4000004A" w:usb2="00000000" w:usb3="00000000" w:csb0="0000000B" w:csb1="00000000"/>
  </w:font>
  <w:font w:name="Cordia New">
    <w:panose1 w:val="020B0304020202020204"/>
    <w:charset w:val="DE"/>
    <w:family w:val="swiss"/>
    <w:pitch w:val="variable"/>
    <w:sig w:usb0="81000003" w:usb1="00000000" w:usb2="00000000" w:usb3="00000000" w:csb0="00010001"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otham Pro">
    <w:panose1 w:val="02000503040000020004"/>
    <w:charset w:val="00"/>
    <w:family w:val="auto"/>
    <w:pitch w:val="variable"/>
    <w:sig w:usb0="80000AAF" w:usb1="5000204A" w:usb2="00000000" w:usb3="00000000" w:csb0="0000003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5F93" w14:textId="77777777" w:rsidR="001E64A0" w:rsidRPr="001E64A0" w:rsidRDefault="001E64A0" w:rsidP="00857CB6">
    <w:pPr>
      <w:pStyle w:val="Footer"/>
      <w:pBdr>
        <w:top w:val="single" w:sz="4" w:space="8" w:color="auto"/>
      </w:pBdr>
      <w:jc w:val="center"/>
      <w:rPr>
        <w:rFonts w:cs="Arial"/>
        <w:sz w:val="8"/>
        <w:szCs w:val="8"/>
      </w:rPr>
    </w:pPr>
  </w:p>
  <w:p w14:paraId="01283185" w14:textId="77777777" w:rsidR="0084230F" w:rsidRPr="000036D1" w:rsidRDefault="0084230F" w:rsidP="00857CB6">
    <w:pPr>
      <w:pStyle w:val="Footer"/>
      <w:pBdr>
        <w:top w:val="single" w:sz="4" w:space="8" w:color="auto"/>
      </w:pBdr>
      <w:jc w:val="center"/>
      <w:rPr>
        <w:rFonts w:cs="Arial"/>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36AA" w14:textId="77777777" w:rsidR="00203466" w:rsidRPr="001E64A0" w:rsidRDefault="001E64A0" w:rsidP="00605D86">
    <w:pPr>
      <w:pStyle w:val="Footer"/>
      <w:tabs>
        <w:tab w:val="clear" w:pos="4819"/>
        <w:tab w:val="clear" w:pos="9638"/>
        <w:tab w:val="left" w:pos="4110"/>
      </w:tabs>
    </w:pPr>
    <w:r>
      <w:rPr>
        <w:noProof/>
        <w:lang w:val="en-GB"/>
      </w:rPr>
      <mc:AlternateContent>
        <mc:Choice Requires="wps">
          <w:drawing>
            <wp:anchor distT="0" distB="0" distL="114300" distR="114300" simplePos="0" relativeHeight="251658242" behindDoc="0" locked="0" layoutInCell="1" allowOverlap="0" wp14:anchorId="70212C1B" wp14:editId="43A60E4E">
              <wp:simplePos x="0" y="0"/>
              <wp:positionH relativeFrom="column">
                <wp:posOffset>463550</wp:posOffset>
              </wp:positionH>
              <wp:positionV relativeFrom="page">
                <wp:posOffset>9951811</wp:posOffset>
              </wp:positionV>
              <wp:extent cx="5482590" cy="0"/>
              <wp:effectExtent l="0" t="0" r="0" b="0"/>
              <wp:wrapNone/>
              <wp:docPr id="25" name="Straight Connector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5482590" cy="0"/>
                      </a:xfrm>
                      <a:prstGeom prst="line">
                        <a:avLst/>
                      </a:prstGeom>
                      <a:ln w="9525">
                        <a:solidFill>
                          <a:srgbClr val="706F6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342A95" id="Straight Connector 25"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6.5pt,783.6pt" to="468.2pt,7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" o:allowoverlap="f" strokecolor="#706f6f">
              <v:stroke joinstyle="miter"/>
              <o:lock v:ext="edit" aspectratio="t" shapetype="f"/>
              <w10:wrap anchory="page"/>
            </v:line>
          </w:pict>
        </mc:Fallback>
      </mc:AlternateContent>
    </w:r>
    <w:r>
      <w:rPr>
        <w:sz w:val="22"/>
        <w:szCs w:val="20"/>
        <w:lang w:val="en-GB"/>
      </w:rPr>
      <w:t xml:space="preserve">           </w:t>
    </w:r>
    <w:r>
      <w:rPr>
        <w:noProof/>
        <w:lang w:val="en-GB"/>
      </w:rPr>
      <w:drawing>
        <wp:anchor distT="0" distB="0" distL="114300" distR="114300" simplePos="0" relativeHeight="251658241" behindDoc="0" locked="0" layoutInCell="1" allowOverlap="1" wp14:anchorId="547FA1F9" wp14:editId="3F75ACEB">
          <wp:simplePos x="0" y="0"/>
          <wp:positionH relativeFrom="column">
            <wp:posOffset>466090</wp:posOffset>
          </wp:positionH>
          <wp:positionV relativeFrom="paragraph">
            <wp:posOffset>-45720</wp:posOffset>
          </wp:positionV>
          <wp:extent cx="1728000" cy="46703"/>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000" cy="4670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0"/>
        <w:lang w:val="en-GB"/>
      </w:rPr>
      <w:t xml:space="preserve"> </w:t>
    </w:r>
    <w:r>
      <w:rPr>
        <w:lang w:val="en-GB"/>
      </w:rPr>
      <w:t>www.seavision-group.com</w:t>
    </w:r>
    <w:r>
      <w:rPr>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3622C" w14:textId="77777777" w:rsidR="00C40A42" w:rsidRDefault="00C40A42" w:rsidP="006751C3">
      <w:pPr>
        <w:spacing w:after="0" w:line="240" w:lineRule="auto"/>
      </w:pPr>
      <w:r>
        <w:separator/>
      </w:r>
    </w:p>
  </w:footnote>
  <w:footnote w:type="continuationSeparator" w:id="0">
    <w:p w14:paraId="2853A214" w14:textId="77777777" w:rsidR="00C40A42" w:rsidRDefault="00C40A42" w:rsidP="006751C3">
      <w:pPr>
        <w:spacing w:after="0" w:line="240" w:lineRule="auto"/>
      </w:pPr>
      <w:r>
        <w:continuationSeparator/>
      </w:r>
    </w:p>
  </w:footnote>
  <w:footnote w:type="continuationNotice" w:id="1">
    <w:p w14:paraId="0DCEC132" w14:textId="77777777" w:rsidR="00C40A42" w:rsidRDefault="00C40A42">
      <w:pPr>
        <w:spacing w:after="0" w:line="240" w:lineRule="auto"/>
      </w:pPr>
    </w:p>
  </w:footnote>
  <w:footnote w:id="2">
    <w:p w14:paraId="0FAF8357" w14:textId="08D755F5" w:rsidR="00017859" w:rsidRPr="00017859" w:rsidRDefault="00017859" w:rsidP="00017859">
      <w:pPr>
        <w:rPr>
          <w:b/>
          <w:bCs/>
          <w:i/>
          <w:iCs/>
          <w:sz w:val="20"/>
          <w:szCs w:val="20"/>
        </w:rPr>
      </w:pPr>
      <w:r>
        <w:rPr>
          <w:rStyle w:val="FootnoteReference"/>
        </w:rPr>
        <w:footnoteRef/>
      </w:r>
      <w:r>
        <w:t xml:space="preserve"> </w:t>
      </w:r>
      <w:r w:rsidRPr="00017859">
        <w:rPr>
          <w:i/>
          <w:iCs/>
          <w:sz w:val="20"/>
          <w:szCs w:val="20"/>
        </w:rPr>
        <w:t>Primo Classificato Employer Branding:</w:t>
      </w:r>
      <w:r w:rsidRPr="00017859">
        <w:rPr>
          <w:b/>
          <w:bCs/>
          <w:i/>
          <w:iCs/>
          <w:sz w:val="20"/>
          <w:szCs w:val="20"/>
        </w:rPr>
        <w:t xml:space="preserve"> </w:t>
      </w:r>
      <w:r w:rsidRPr="00017859">
        <w:rPr>
          <w:i/>
          <w:iCs/>
          <w:sz w:val="20"/>
          <w:szCs w:val="20"/>
        </w:rPr>
        <w:t>I Premi di Categoria sono istituiti per premiare i progetti individuati dalle Giurie per rappresentare al meglio le diverse aree strategiche di ogni Sezione del Premio e vengono premiati con il Premio Stella</w:t>
      </w:r>
    </w:p>
  </w:footnote>
  <w:footnote w:id="3">
    <w:p w14:paraId="2A527C67" w14:textId="7DB5A3FD" w:rsidR="00017859" w:rsidRPr="00017859" w:rsidRDefault="00017859" w:rsidP="00017859">
      <w:pPr>
        <w:rPr>
          <w:b/>
          <w:bCs/>
          <w:i/>
          <w:iCs/>
          <w:sz w:val="20"/>
          <w:szCs w:val="20"/>
        </w:rPr>
      </w:pPr>
      <w:r w:rsidRPr="00017859">
        <w:rPr>
          <w:rStyle w:val="FootnoteReference"/>
          <w:i/>
          <w:iCs/>
          <w:sz w:val="20"/>
          <w:szCs w:val="20"/>
        </w:rPr>
        <w:footnoteRef/>
      </w:r>
      <w:r w:rsidRPr="00017859">
        <w:rPr>
          <w:i/>
          <w:iCs/>
          <w:sz w:val="20"/>
          <w:szCs w:val="20"/>
        </w:rPr>
        <w:t xml:space="preserve"> Special Star per l’Art Direction: Le Special Stars costituiscono il premio assegnato ai Tecnici Professionisti per le singole voci di specializzazione professionale relative ad ogni Sezione e vengono assegnate a coloro che hanno ottenuto il maggior punteggio nelle votazioni tecniche di ogni Giuria.</w:t>
      </w:r>
    </w:p>
    <w:p w14:paraId="3F03AA5E" w14:textId="397B3CE8" w:rsidR="00017859" w:rsidRPr="00017859" w:rsidRDefault="0001785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147" w:type="dxa"/>
      <w:tblCellMar>
        <w:left w:w="0" w:type="dxa"/>
        <w:right w:w="0" w:type="dxa"/>
      </w:tblCellMar>
      <w:tblLook w:val="04A0" w:firstRow="1" w:lastRow="0" w:firstColumn="1" w:lastColumn="0" w:noHBand="0" w:noVBand="1"/>
    </w:tblPr>
    <w:tblGrid>
      <w:gridCol w:w="1127"/>
      <w:gridCol w:w="840"/>
      <w:gridCol w:w="3960"/>
      <w:gridCol w:w="421"/>
      <w:gridCol w:w="4000"/>
    </w:tblGrid>
    <w:tr w:rsidR="007571C0" w:rsidRPr="00CD4056" w14:paraId="561E068A" w14:textId="77777777" w:rsidTr="5A93F44E">
      <w:trPr>
        <w:trHeight w:val="70"/>
      </w:trPr>
      <w:tc>
        <w:tcPr>
          <w:tcW w:w="1127" w:type="dxa"/>
          <w:vMerge w:val="restart"/>
          <w:shd w:val="clear" w:color="auto" w:fill="auto"/>
          <w:hideMark/>
        </w:tcPr>
        <w:p w14:paraId="4C92D5D1" w14:textId="77777777" w:rsidR="007571C0" w:rsidRPr="00CD4056" w:rsidRDefault="00B65A32" w:rsidP="007571C0">
          <w:pPr>
            <w:spacing w:after="0" w:line="240" w:lineRule="auto"/>
            <w:ind w:left="360"/>
            <w:jc w:val="both"/>
            <w:rPr>
              <w:rFonts w:ascii="Segoe UI" w:eastAsia="Times New Roman" w:hAnsi="Segoe UI" w:cs="Segoe UI"/>
              <w:sz w:val="16"/>
              <w:szCs w:val="16"/>
            </w:rPr>
          </w:pPr>
          <w:r>
            <w:rPr>
              <w:noProof/>
              <w:sz w:val="16"/>
              <w:szCs w:val="16"/>
              <w:lang w:val="en-GB"/>
            </w:rPr>
            <w:drawing>
              <wp:anchor distT="0" distB="0" distL="114300" distR="114300" simplePos="0" relativeHeight="251658243" behindDoc="1" locked="0" layoutInCell="1" allowOverlap="1" wp14:anchorId="75C91A93" wp14:editId="3F0D8140">
                <wp:simplePos x="0" y="0"/>
                <wp:positionH relativeFrom="column">
                  <wp:posOffset>-200025</wp:posOffset>
                </wp:positionH>
                <wp:positionV relativeFrom="paragraph">
                  <wp:posOffset>-744220</wp:posOffset>
                </wp:positionV>
                <wp:extent cx="548640" cy="577215"/>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1">
                          <a:extLst>
                            <a:ext uri="{28A0092B-C50C-407E-A947-70E740481C1C}">
                              <a14:useLocalDpi xmlns:a14="http://schemas.microsoft.com/office/drawing/2010/main" val="0"/>
                            </a:ext>
                          </a:extLst>
                        </a:blip>
                        <a:srcRect r="78082"/>
                        <a:stretch/>
                      </pic:blipFill>
                      <pic:spPr bwMode="auto">
                        <a:xfrm>
                          <a:off x="0" y="0"/>
                          <a:ext cx="548640" cy="577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sz w:val="16"/>
              <w:szCs w:val="16"/>
              <w:lang w:val="en-GB"/>
            </w:rPr>
            <w:t> </w:t>
          </w:r>
        </w:p>
      </w:tc>
      <w:tc>
        <w:tcPr>
          <w:tcW w:w="840" w:type="dxa"/>
          <w:shd w:val="clear" w:color="auto" w:fill="auto"/>
          <w:vAlign w:val="center"/>
          <w:hideMark/>
        </w:tcPr>
        <w:p w14:paraId="38218712"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shd w:val="clear" w:color="auto" w:fill="auto"/>
          <w:vAlign w:val="center"/>
          <w:hideMark/>
        </w:tcPr>
        <w:p w14:paraId="794796B3" w14:textId="77777777" w:rsidR="007571C0" w:rsidRPr="00CD4056" w:rsidRDefault="007571C0" w:rsidP="007571C0">
          <w:pPr>
            <w:spacing w:after="0" w:line="240" w:lineRule="auto"/>
            <w:ind w:left="360"/>
            <w:rPr>
              <w:rFonts w:ascii="Segoe UI" w:eastAsia="Times New Roman" w:hAnsi="Segoe UI" w:cs="Segoe UI"/>
              <w:sz w:val="16"/>
              <w:szCs w:val="16"/>
            </w:rPr>
          </w:pPr>
          <w:r>
            <w:rPr>
              <w:rFonts w:ascii="Arial" w:eastAsia="Times New Roman" w:hAnsi="Arial"/>
              <w:sz w:val="16"/>
              <w:szCs w:val="16"/>
              <w:lang w:val="en-GB"/>
            </w:rPr>
            <w:t> </w:t>
          </w:r>
        </w:p>
      </w:tc>
      <w:tc>
        <w:tcPr>
          <w:tcW w:w="421" w:type="dxa"/>
          <w:shd w:val="clear" w:color="auto" w:fill="auto"/>
          <w:vAlign w:val="center"/>
          <w:hideMark/>
        </w:tcPr>
        <w:p w14:paraId="4A6D5713" w14:textId="77777777" w:rsidR="007571C0" w:rsidRPr="00CD4056" w:rsidRDefault="007571C0" w:rsidP="007571C0">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4000" w:type="dxa"/>
          <w:shd w:val="clear" w:color="auto" w:fill="auto"/>
          <w:vAlign w:val="center"/>
          <w:hideMark/>
        </w:tcPr>
        <w:p w14:paraId="5FB24C17" w14:textId="77777777" w:rsidR="007571C0" w:rsidRPr="00CD4056" w:rsidRDefault="007571C0" w:rsidP="00BE7A53">
          <w:pPr>
            <w:spacing w:after="0" w:line="240" w:lineRule="auto"/>
            <w:ind w:left="179"/>
            <w:rPr>
              <w:rFonts w:ascii="Segoe UI" w:eastAsia="Times New Roman" w:hAnsi="Segoe UI" w:cs="Segoe UI"/>
              <w:sz w:val="16"/>
              <w:szCs w:val="16"/>
            </w:rPr>
          </w:pPr>
          <w:r>
            <w:rPr>
              <w:rFonts w:ascii="Arial" w:eastAsia="Times New Roman" w:hAnsi="Arial"/>
              <w:sz w:val="16"/>
              <w:szCs w:val="16"/>
              <w:lang w:val="en-GB"/>
            </w:rPr>
            <w:t> </w:t>
          </w:r>
        </w:p>
      </w:tc>
    </w:tr>
    <w:tr w:rsidR="005F4F88" w:rsidRPr="002D53B8" w14:paraId="133553B0" w14:textId="77777777" w:rsidTr="005F4F88">
      <w:trPr>
        <w:trHeight w:val="70"/>
      </w:trPr>
      <w:tc>
        <w:tcPr>
          <w:tcW w:w="1127" w:type="dxa"/>
          <w:vMerge/>
          <w:vAlign w:val="center"/>
          <w:hideMark/>
        </w:tcPr>
        <w:p w14:paraId="58EDC375" w14:textId="77777777" w:rsidR="005F4F88" w:rsidRPr="00CD4056" w:rsidRDefault="005F4F88" w:rsidP="005F4F88">
          <w:pPr>
            <w:spacing w:after="0" w:line="240" w:lineRule="auto"/>
            <w:rPr>
              <w:rFonts w:ascii="Segoe UI" w:eastAsia="Times New Roman" w:hAnsi="Segoe UI" w:cs="Segoe UI"/>
              <w:sz w:val="16"/>
              <w:szCs w:val="16"/>
            </w:rPr>
          </w:pPr>
        </w:p>
      </w:tc>
      <w:tc>
        <w:tcPr>
          <w:tcW w:w="840" w:type="dxa"/>
          <w:shd w:val="clear" w:color="auto" w:fill="auto"/>
          <w:vAlign w:val="center"/>
          <w:hideMark/>
        </w:tcPr>
        <w:p w14:paraId="34704BDA" w14:textId="77777777" w:rsidR="005F4F88" w:rsidRPr="00CD4056" w:rsidRDefault="005F4F88" w:rsidP="005F4F88">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shd w:val="clear" w:color="auto" w:fill="auto"/>
          <w:vAlign w:val="center"/>
        </w:tcPr>
        <w:p w14:paraId="531AB6B2" w14:textId="311A22E0" w:rsidR="005F4F88" w:rsidRPr="008418D5" w:rsidRDefault="005F4F88" w:rsidP="005F4F88">
          <w:pPr>
            <w:spacing w:after="0" w:line="240" w:lineRule="auto"/>
            <w:ind w:left="360"/>
            <w:jc w:val="right"/>
            <w:rPr>
              <w:rFonts w:eastAsia="Times New Roman" w:cs="Segoe UI"/>
              <w:sz w:val="16"/>
              <w:szCs w:val="16"/>
              <w:lang w:val="en-US"/>
            </w:rPr>
          </w:pPr>
        </w:p>
      </w:tc>
      <w:tc>
        <w:tcPr>
          <w:tcW w:w="421" w:type="dxa"/>
          <w:shd w:val="clear" w:color="auto" w:fill="auto"/>
          <w:vAlign w:val="center"/>
          <w:hideMark/>
        </w:tcPr>
        <w:p w14:paraId="42DFB5F6" w14:textId="77777777" w:rsidR="005F4F88" w:rsidRPr="008418D5" w:rsidRDefault="005F4F88" w:rsidP="005F4F88">
          <w:pPr>
            <w:spacing w:after="0" w:line="240" w:lineRule="auto"/>
            <w:ind w:left="360"/>
            <w:jc w:val="right"/>
            <w:rPr>
              <w:rFonts w:eastAsia="Times New Roman" w:cs="Segoe UI"/>
              <w:sz w:val="16"/>
              <w:szCs w:val="16"/>
              <w:lang w:val="en-US"/>
            </w:rPr>
          </w:pPr>
          <w:r>
            <w:rPr>
              <w:rFonts w:eastAsia="Times New Roman"/>
              <w:sz w:val="16"/>
              <w:szCs w:val="16"/>
              <w:lang w:val="en-GB"/>
            </w:rPr>
            <w:t> </w:t>
          </w:r>
        </w:p>
      </w:tc>
      <w:tc>
        <w:tcPr>
          <w:tcW w:w="4000" w:type="dxa"/>
          <w:shd w:val="clear" w:color="auto" w:fill="auto"/>
          <w:vAlign w:val="center"/>
        </w:tcPr>
        <w:p w14:paraId="1B547C68" w14:textId="30BB5A36" w:rsidR="005F4F88" w:rsidRPr="005F4F88" w:rsidRDefault="005F4F88" w:rsidP="005F4F88">
          <w:pPr>
            <w:spacing w:after="0" w:line="240" w:lineRule="auto"/>
            <w:ind w:left="179"/>
            <w:jc w:val="right"/>
            <w:rPr>
              <w:rFonts w:eastAsia="Times New Roman" w:cs="Segoe UI"/>
              <w:sz w:val="16"/>
              <w:szCs w:val="16"/>
              <w:lang w:val="en-US"/>
            </w:rPr>
          </w:pPr>
          <w:r>
            <w:rPr>
              <w:rFonts w:eastAsia="Times New Roman"/>
              <w:sz w:val="16"/>
              <w:szCs w:val="16"/>
              <w:lang w:val="en-GB"/>
            </w:rPr>
            <w:t xml:space="preserve">For media enquiries or interviews, please contact: </w:t>
          </w:r>
        </w:p>
      </w:tc>
    </w:tr>
    <w:tr w:rsidR="005F4F88" w:rsidRPr="00071E6E" w14:paraId="2BE9F831" w14:textId="77777777" w:rsidTr="5A93F44E">
      <w:trPr>
        <w:trHeight w:val="70"/>
      </w:trPr>
      <w:tc>
        <w:tcPr>
          <w:tcW w:w="1127" w:type="dxa"/>
          <w:vMerge/>
          <w:vAlign w:val="center"/>
          <w:hideMark/>
        </w:tcPr>
        <w:p w14:paraId="7FD8395C" w14:textId="77777777" w:rsidR="005F4F88" w:rsidRPr="005F4F88" w:rsidRDefault="005F4F88" w:rsidP="005F4F88">
          <w:pPr>
            <w:spacing w:after="0" w:line="240" w:lineRule="auto"/>
            <w:rPr>
              <w:rFonts w:ascii="Segoe UI" w:eastAsia="Times New Roman" w:hAnsi="Segoe UI" w:cs="Segoe UI"/>
              <w:sz w:val="16"/>
              <w:szCs w:val="16"/>
              <w:lang w:val="en-US"/>
            </w:rPr>
          </w:pPr>
        </w:p>
      </w:tc>
      <w:tc>
        <w:tcPr>
          <w:tcW w:w="840" w:type="dxa"/>
          <w:shd w:val="clear" w:color="auto" w:fill="auto"/>
          <w:vAlign w:val="center"/>
          <w:hideMark/>
        </w:tcPr>
        <w:p w14:paraId="251D87FE" w14:textId="77777777" w:rsidR="005F4F88" w:rsidRPr="005F4F88" w:rsidRDefault="005F4F88" w:rsidP="005F4F88">
          <w:pPr>
            <w:spacing w:after="0" w:line="240" w:lineRule="auto"/>
            <w:ind w:left="360"/>
            <w:jc w:val="right"/>
            <w:rPr>
              <w:rFonts w:ascii="Segoe UI" w:eastAsia="Times New Roman" w:hAnsi="Segoe UI" w:cs="Segoe UI"/>
              <w:sz w:val="16"/>
              <w:szCs w:val="16"/>
              <w:lang w:val="en-US"/>
            </w:rPr>
          </w:pPr>
          <w:r>
            <w:rPr>
              <w:rFonts w:ascii="Arial" w:eastAsia="Times New Roman" w:hAnsi="Arial"/>
              <w:sz w:val="16"/>
              <w:szCs w:val="16"/>
              <w:lang w:val="en-GB"/>
            </w:rPr>
            <w:t> </w:t>
          </w:r>
        </w:p>
      </w:tc>
      <w:tc>
        <w:tcPr>
          <w:tcW w:w="3960" w:type="dxa"/>
          <w:shd w:val="clear" w:color="auto" w:fill="auto"/>
          <w:vAlign w:val="center"/>
          <w:hideMark/>
        </w:tcPr>
        <w:p w14:paraId="78F6E1A1" w14:textId="3EEB4884" w:rsidR="005F4F88" w:rsidRPr="008418D5" w:rsidRDefault="005F4F88" w:rsidP="005F4F88">
          <w:pPr>
            <w:spacing w:after="0" w:line="240" w:lineRule="auto"/>
            <w:ind w:left="-267"/>
            <w:jc w:val="right"/>
            <w:rPr>
              <w:rFonts w:eastAsia="Times New Roman"/>
              <w:sz w:val="16"/>
              <w:szCs w:val="16"/>
              <w:lang w:val="en-US"/>
            </w:rPr>
          </w:pPr>
          <w:r w:rsidRPr="5A93F44E">
            <w:rPr>
              <w:sz w:val="16"/>
              <w:szCs w:val="16"/>
              <w:lang w:val="en-GB"/>
            </w:rPr>
            <w:t xml:space="preserve"> </w:t>
          </w:r>
        </w:p>
      </w:tc>
      <w:tc>
        <w:tcPr>
          <w:tcW w:w="421" w:type="dxa"/>
          <w:shd w:val="clear" w:color="auto" w:fill="auto"/>
          <w:vAlign w:val="center"/>
          <w:hideMark/>
        </w:tcPr>
        <w:p w14:paraId="323ACCD5" w14:textId="77777777" w:rsidR="005F4F88" w:rsidRPr="008418D5" w:rsidRDefault="005F4F88" w:rsidP="005F4F88">
          <w:pPr>
            <w:spacing w:after="0" w:line="240" w:lineRule="auto"/>
            <w:ind w:left="360"/>
            <w:jc w:val="right"/>
            <w:rPr>
              <w:rFonts w:eastAsia="Times New Roman" w:cs="Segoe UI"/>
              <w:sz w:val="16"/>
              <w:szCs w:val="16"/>
              <w:lang w:val="en-US"/>
            </w:rPr>
          </w:pPr>
          <w:r>
            <w:rPr>
              <w:rFonts w:eastAsia="Times New Roman"/>
              <w:sz w:val="16"/>
              <w:szCs w:val="16"/>
              <w:lang w:val="en-GB"/>
            </w:rPr>
            <w:t> </w:t>
          </w:r>
        </w:p>
      </w:tc>
      <w:tc>
        <w:tcPr>
          <w:tcW w:w="4000" w:type="dxa"/>
          <w:shd w:val="clear" w:color="auto" w:fill="auto"/>
          <w:vAlign w:val="center"/>
        </w:tcPr>
        <w:p w14:paraId="14D0DE39" w14:textId="77777777" w:rsidR="005F4F88" w:rsidRPr="00071E6E" w:rsidRDefault="005F4F88" w:rsidP="005F4F88">
          <w:pPr>
            <w:spacing w:after="0" w:line="240" w:lineRule="auto"/>
            <w:ind w:left="179"/>
            <w:jc w:val="right"/>
            <w:rPr>
              <w:rFonts w:eastAsia="Times New Roman" w:cs="Segoe UI"/>
              <w:sz w:val="16"/>
              <w:szCs w:val="16"/>
            </w:rPr>
          </w:pPr>
          <w:r w:rsidRPr="001167EF">
            <w:rPr>
              <w:rFonts w:eastAsia="Times New Roman"/>
              <w:sz w:val="16"/>
              <w:szCs w:val="16"/>
            </w:rPr>
            <w:t xml:space="preserve">Maria Grazia Preda: </w:t>
          </w:r>
          <w:hyperlink r:id="rId2" w:history="1">
            <w:r w:rsidRPr="00C71E7C">
              <w:rPr>
                <w:rStyle w:val="Hyperlink"/>
                <w:rFonts w:eastAsia="Times New Roman" w:cs="Segoe UI"/>
                <w:sz w:val="16"/>
                <w:szCs w:val="16"/>
              </w:rPr>
              <w:t>mpreda@seavision-group.com</w:t>
            </w:r>
          </w:hyperlink>
          <w:r w:rsidRPr="001167EF">
            <w:rPr>
              <w:rFonts w:eastAsia="Times New Roman"/>
              <w:sz w:val="16"/>
              <w:szCs w:val="16"/>
            </w:rPr>
            <w:t> </w:t>
          </w:r>
        </w:p>
      </w:tc>
    </w:tr>
    <w:tr w:rsidR="005F4F88" w:rsidRPr="00071E6E" w14:paraId="5E1FEA13" w14:textId="77777777" w:rsidTr="5A93F44E">
      <w:trPr>
        <w:trHeight w:val="151"/>
      </w:trPr>
      <w:tc>
        <w:tcPr>
          <w:tcW w:w="1127" w:type="dxa"/>
          <w:vMerge/>
          <w:vAlign w:val="center"/>
          <w:hideMark/>
        </w:tcPr>
        <w:p w14:paraId="49E32E37" w14:textId="77777777" w:rsidR="005F4F88" w:rsidRPr="00071E6E" w:rsidRDefault="005F4F88" w:rsidP="005F4F88">
          <w:pPr>
            <w:spacing w:after="0" w:line="240" w:lineRule="auto"/>
            <w:rPr>
              <w:rFonts w:ascii="Segoe UI" w:eastAsia="Times New Roman" w:hAnsi="Segoe UI" w:cs="Segoe UI"/>
              <w:sz w:val="16"/>
              <w:szCs w:val="16"/>
            </w:rPr>
          </w:pPr>
        </w:p>
      </w:tc>
      <w:tc>
        <w:tcPr>
          <w:tcW w:w="840" w:type="dxa"/>
          <w:shd w:val="clear" w:color="auto" w:fill="auto"/>
          <w:vAlign w:val="center"/>
          <w:hideMark/>
        </w:tcPr>
        <w:p w14:paraId="2B70D996" w14:textId="77777777" w:rsidR="005F4F88" w:rsidRPr="00071E6E" w:rsidRDefault="005F4F88" w:rsidP="005F4F88">
          <w:pPr>
            <w:spacing w:after="0" w:line="240" w:lineRule="auto"/>
            <w:ind w:left="360"/>
            <w:jc w:val="right"/>
            <w:rPr>
              <w:rFonts w:ascii="Segoe UI" w:eastAsia="Times New Roman" w:hAnsi="Segoe UI" w:cs="Segoe UI"/>
              <w:sz w:val="16"/>
              <w:szCs w:val="16"/>
            </w:rPr>
          </w:pPr>
          <w:r w:rsidRPr="001167EF">
            <w:rPr>
              <w:rFonts w:ascii="Arial" w:eastAsia="Times New Roman" w:hAnsi="Arial"/>
              <w:sz w:val="16"/>
              <w:szCs w:val="16"/>
            </w:rPr>
            <w:t> </w:t>
          </w:r>
        </w:p>
      </w:tc>
      <w:tc>
        <w:tcPr>
          <w:tcW w:w="3960" w:type="dxa"/>
          <w:shd w:val="clear" w:color="auto" w:fill="auto"/>
          <w:vAlign w:val="center"/>
          <w:hideMark/>
        </w:tcPr>
        <w:p w14:paraId="23580EA9" w14:textId="66142ABE" w:rsidR="005F4F88" w:rsidRPr="00071E6E" w:rsidRDefault="005F4F88" w:rsidP="005F4F88">
          <w:pPr>
            <w:spacing w:after="0" w:line="240" w:lineRule="auto"/>
            <w:ind w:left="360"/>
            <w:jc w:val="right"/>
            <w:rPr>
              <w:rFonts w:eastAsia="Times New Roman" w:cs="Segoe UI"/>
              <w:sz w:val="16"/>
              <w:szCs w:val="16"/>
            </w:rPr>
          </w:pPr>
        </w:p>
      </w:tc>
      <w:tc>
        <w:tcPr>
          <w:tcW w:w="421" w:type="dxa"/>
          <w:shd w:val="clear" w:color="auto" w:fill="auto"/>
          <w:vAlign w:val="center"/>
          <w:hideMark/>
        </w:tcPr>
        <w:p w14:paraId="04372198" w14:textId="77777777" w:rsidR="005F4F88" w:rsidRPr="00071E6E" w:rsidRDefault="005F4F88" w:rsidP="005F4F88">
          <w:pPr>
            <w:spacing w:after="0" w:line="240" w:lineRule="auto"/>
            <w:ind w:left="360"/>
            <w:jc w:val="right"/>
            <w:rPr>
              <w:rFonts w:eastAsia="Times New Roman" w:cs="Segoe UI"/>
              <w:sz w:val="16"/>
              <w:szCs w:val="16"/>
            </w:rPr>
          </w:pPr>
          <w:r w:rsidRPr="002D53B8">
            <w:rPr>
              <w:rFonts w:eastAsia="Times New Roman"/>
              <w:sz w:val="16"/>
              <w:szCs w:val="16"/>
            </w:rPr>
            <w:t> </w:t>
          </w:r>
        </w:p>
      </w:tc>
      <w:tc>
        <w:tcPr>
          <w:tcW w:w="4000" w:type="dxa"/>
          <w:shd w:val="clear" w:color="auto" w:fill="auto"/>
          <w:vAlign w:val="center"/>
        </w:tcPr>
        <w:p w14:paraId="52108089" w14:textId="77777777" w:rsidR="005F4F88" w:rsidRPr="00071E6E" w:rsidRDefault="005F4F88" w:rsidP="005F4F88">
          <w:pPr>
            <w:spacing w:after="0" w:line="240" w:lineRule="auto"/>
            <w:ind w:left="179"/>
            <w:jc w:val="right"/>
            <w:rPr>
              <w:rFonts w:eastAsia="Times New Roman"/>
              <w:sz w:val="16"/>
              <w:szCs w:val="16"/>
            </w:rPr>
          </w:pPr>
          <w:r>
            <w:rPr>
              <w:rFonts w:eastAsia="Times New Roman"/>
              <w:sz w:val="16"/>
              <w:szCs w:val="16"/>
              <w:lang w:val="en-GB"/>
            </w:rPr>
            <w:t>Mobile: +39 392 1771730</w:t>
          </w:r>
        </w:p>
      </w:tc>
    </w:tr>
    <w:tr w:rsidR="005F4F88" w:rsidRPr="00071E6E" w14:paraId="1E73A1F0" w14:textId="77777777" w:rsidTr="5A93F44E">
      <w:trPr>
        <w:trHeight w:val="225"/>
      </w:trPr>
      <w:tc>
        <w:tcPr>
          <w:tcW w:w="1127" w:type="dxa"/>
          <w:vMerge/>
          <w:vAlign w:val="center"/>
          <w:hideMark/>
        </w:tcPr>
        <w:p w14:paraId="0963C0BC" w14:textId="77777777" w:rsidR="005F4F88" w:rsidRPr="00B65A32" w:rsidRDefault="005F4F88" w:rsidP="005F4F88">
          <w:pPr>
            <w:spacing w:after="0" w:line="240" w:lineRule="auto"/>
            <w:rPr>
              <w:rFonts w:ascii="Segoe UI" w:eastAsia="Times New Roman" w:hAnsi="Segoe UI" w:cs="Segoe UI"/>
              <w:sz w:val="16"/>
              <w:szCs w:val="16"/>
            </w:rPr>
          </w:pPr>
        </w:p>
      </w:tc>
      <w:tc>
        <w:tcPr>
          <w:tcW w:w="840" w:type="dxa"/>
          <w:shd w:val="clear" w:color="auto" w:fill="auto"/>
          <w:vAlign w:val="center"/>
          <w:hideMark/>
        </w:tcPr>
        <w:p w14:paraId="52E59A01" w14:textId="77777777" w:rsidR="005F4F88" w:rsidRPr="00B65A32" w:rsidRDefault="005F4F88" w:rsidP="005F4F88">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3960" w:type="dxa"/>
          <w:shd w:val="clear" w:color="auto" w:fill="auto"/>
          <w:vAlign w:val="center"/>
          <w:hideMark/>
        </w:tcPr>
        <w:p w14:paraId="4D51EA8F" w14:textId="77777777" w:rsidR="005F4F88" w:rsidRPr="00B65A32" w:rsidRDefault="005F4F88" w:rsidP="005F4F88">
          <w:pPr>
            <w:spacing w:after="0" w:line="240" w:lineRule="auto"/>
            <w:ind w:left="360"/>
            <w:jc w:val="center"/>
            <w:rPr>
              <w:rFonts w:ascii="Segoe UI" w:eastAsia="Times New Roman" w:hAnsi="Segoe UI" w:cs="Segoe UI"/>
              <w:sz w:val="16"/>
              <w:szCs w:val="16"/>
            </w:rPr>
          </w:pPr>
          <w:r>
            <w:rPr>
              <w:rFonts w:ascii="Arial" w:eastAsia="Times New Roman" w:hAnsi="Arial"/>
              <w:sz w:val="16"/>
              <w:szCs w:val="16"/>
              <w:lang w:val="en-GB"/>
            </w:rPr>
            <w:t> </w:t>
          </w:r>
        </w:p>
      </w:tc>
      <w:tc>
        <w:tcPr>
          <w:tcW w:w="421" w:type="dxa"/>
          <w:shd w:val="clear" w:color="auto" w:fill="auto"/>
          <w:vAlign w:val="center"/>
          <w:hideMark/>
        </w:tcPr>
        <w:p w14:paraId="5AA053C1" w14:textId="77777777" w:rsidR="005F4F88" w:rsidRPr="00B65A32" w:rsidRDefault="005F4F88" w:rsidP="005F4F88">
          <w:pPr>
            <w:spacing w:after="0" w:line="240" w:lineRule="auto"/>
            <w:ind w:left="360"/>
            <w:jc w:val="right"/>
            <w:rPr>
              <w:rFonts w:ascii="Segoe UI" w:eastAsia="Times New Roman" w:hAnsi="Segoe UI" w:cs="Segoe UI"/>
              <w:sz w:val="16"/>
              <w:szCs w:val="16"/>
            </w:rPr>
          </w:pPr>
          <w:r>
            <w:rPr>
              <w:rFonts w:ascii="Arial" w:eastAsia="Times New Roman" w:hAnsi="Arial"/>
              <w:sz w:val="16"/>
              <w:szCs w:val="16"/>
              <w:lang w:val="en-GB"/>
            </w:rPr>
            <w:t> </w:t>
          </w:r>
        </w:p>
      </w:tc>
      <w:tc>
        <w:tcPr>
          <w:tcW w:w="4000" w:type="dxa"/>
          <w:shd w:val="clear" w:color="auto" w:fill="auto"/>
          <w:vAlign w:val="center"/>
          <w:hideMark/>
        </w:tcPr>
        <w:p w14:paraId="53B9EADA" w14:textId="77777777" w:rsidR="005F4F88" w:rsidRPr="00B65A32" w:rsidRDefault="005F4F88" w:rsidP="005F4F88">
          <w:pPr>
            <w:spacing w:after="0" w:line="240" w:lineRule="auto"/>
            <w:ind w:left="179"/>
            <w:jc w:val="right"/>
            <w:rPr>
              <w:rFonts w:ascii="Segoe UI" w:eastAsia="Times New Roman" w:hAnsi="Segoe UI" w:cs="Segoe UI"/>
              <w:sz w:val="16"/>
              <w:szCs w:val="16"/>
            </w:rPr>
          </w:pPr>
          <w:r>
            <w:rPr>
              <w:rFonts w:ascii="Arial" w:eastAsia="Times New Roman" w:hAnsi="Arial"/>
              <w:sz w:val="16"/>
              <w:szCs w:val="16"/>
              <w:lang w:val="en-GB"/>
            </w:rPr>
            <w:t> </w:t>
          </w:r>
        </w:p>
      </w:tc>
    </w:tr>
  </w:tbl>
  <w:p w14:paraId="55182783" w14:textId="77777777" w:rsidR="007D171F" w:rsidRPr="00B65A32" w:rsidRDefault="007D171F" w:rsidP="005052FD">
    <w:pPr>
      <w:pStyle w:val="Header"/>
      <w:tabs>
        <w:tab w:val="clear" w:pos="9638"/>
        <w:tab w:val="right" w:pos="949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FF93" w14:textId="77777777" w:rsidR="00EB5AC6" w:rsidRDefault="009F6E66" w:rsidP="00CD4056">
    <w:pPr>
      <w:pStyle w:val="Heading1Documentation"/>
    </w:pPr>
    <w:r>
      <w:rPr>
        <w:noProof/>
      </w:rPr>
      <mc:AlternateContent>
        <mc:Choice Requires="wps">
          <w:drawing>
            <wp:anchor distT="45720" distB="45720" distL="114300" distR="114300" simplePos="0" relativeHeight="251658244" behindDoc="0" locked="0" layoutInCell="1" allowOverlap="1" wp14:anchorId="04244ACC" wp14:editId="7F561FB7">
              <wp:simplePos x="0" y="0"/>
              <wp:positionH relativeFrom="column">
                <wp:posOffset>4467110</wp:posOffset>
              </wp:positionH>
              <wp:positionV relativeFrom="paragraph">
                <wp:posOffset>18184</wp:posOffset>
              </wp:positionV>
              <wp:extent cx="2493645" cy="1404620"/>
              <wp:effectExtent l="0" t="0" r="0" b="25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404620"/>
                      </a:xfrm>
                      <a:prstGeom prst="rect">
                        <a:avLst/>
                      </a:prstGeom>
                      <a:noFill/>
                      <a:ln w="9525">
                        <a:noFill/>
                        <a:miter lim="800000"/>
                        <a:headEnd/>
                        <a:tailEnd/>
                      </a:ln>
                    </wps:spPr>
                    <wps:txbx>
                      <w:txbxContent>
                        <w:p w14:paraId="20777696" w14:textId="77777777" w:rsidR="009F6E66" w:rsidRPr="009B57D4" w:rsidRDefault="009F6E66" w:rsidP="009F6E66">
                          <w:pPr>
                            <w:spacing w:after="0"/>
                            <w:rPr>
                              <w:rFonts w:cs="Gotham Pro"/>
                              <w:b/>
                              <w:bCs/>
                              <w:sz w:val="13"/>
                              <w:szCs w:val="13"/>
                            </w:rPr>
                          </w:pPr>
                          <w:r w:rsidRPr="009B57D4">
                            <w:rPr>
                              <w:rFonts w:cs="Gotham Pro"/>
                              <w:b/>
                              <w:bCs/>
                              <w:sz w:val="13"/>
                              <w:szCs w:val="13"/>
                            </w:rPr>
                            <w:t>SEA Vision S.r.l. a soci</w:t>
                          </w:r>
                          <w:r>
                            <w:rPr>
                              <w:rFonts w:cs="Gotham Pro"/>
                              <w:b/>
                              <w:bCs/>
                              <w:sz w:val="13"/>
                              <w:szCs w:val="13"/>
                            </w:rPr>
                            <w:t>o unico</w:t>
                          </w:r>
                        </w:p>
                        <w:p w14:paraId="220D0959" w14:textId="77777777" w:rsidR="009F6E66" w:rsidRPr="00B06A26" w:rsidRDefault="009F6E66" w:rsidP="009F6E66">
                          <w:pPr>
                            <w:spacing w:after="0" w:line="240" w:lineRule="auto"/>
                            <w:rPr>
                              <w:rFonts w:cs="Gotham Pro"/>
                              <w:sz w:val="13"/>
                              <w:szCs w:val="13"/>
                            </w:rPr>
                          </w:pPr>
                          <w:r w:rsidRPr="00B06A26">
                            <w:rPr>
                              <w:rFonts w:cs="Gotham Pro"/>
                              <w:sz w:val="13"/>
                              <w:szCs w:val="13"/>
                            </w:rPr>
                            <w:t>Headquarters: Via Treves 9 E</w:t>
                          </w:r>
                        </w:p>
                        <w:p w14:paraId="692C5F4A" w14:textId="77777777" w:rsidR="009F6E66" w:rsidRPr="00B06A26" w:rsidRDefault="009F6E66" w:rsidP="009F6E66">
                          <w:pPr>
                            <w:spacing w:after="0" w:line="240" w:lineRule="auto"/>
                            <w:rPr>
                              <w:rFonts w:cs="Gotham Pro"/>
                              <w:sz w:val="13"/>
                              <w:szCs w:val="13"/>
                            </w:rPr>
                          </w:pPr>
                          <w:r w:rsidRPr="00B06A26">
                            <w:rPr>
                              <w:rFonts w:cs="Gotham Pro"/>
                              <w:sz w:val="13"/>
                              <w:szCs w:val="13"/>
                            </w:rPr>
                            <w:t>27100 Pavia (PV) Italy</w:t>
                          </w:r>
                        </w:p>
                        <w:p w14:paraId="6650906B" w14:textId="77777777" w:rsidR="009F6E66" w:rsidRPr="00570830" w:rsidRDefault="009F6E66" w:rsidP="009F6E66">
                          <w:pPr>
                            <w:spacing w:after="0" w:line="240" w:lineRule="auto"/>
                            <w:rPr>
                              <w:rFonts w:cs="Gotham Pro"/>
                              <w:sz w:val="13"/>
                              <w:szCs w:val="13"/>
                              <w:lang w:val="en-US"/>
                            </w:rPr>
                          </w:pPr>
                          <w:r w:rsidRPr="00570830">
                            <w:rPr>
                              <w:rFonts w:cs="Gotham Pro"/>
                              <w:sz w:val="13"/>
                              <w:szCs w:val="13"/>
                              <w:lang w:val="en-US"/>
                            </w:rPr>
                            <w:t>Ph: +39 0382 529576 – Fax: +39 0382 527260</w:t>
                          </w:r>
                        </w:p>
                        <w:p w14:paraId="3BC14059" w14:textId="77777777" w:rsidR="005D7E03" w:rsidRPr="00B33B37" w:rsidRDefault="005D7E03" w:rsidP="005D7E03">
                          <w:pPr>
                            <w:spacing w:after="0" w:line="240" w:lineRule="auto"/>
                            <w:rPr>
                              <w:rFonts w:cs="Gotham Pro"/>
                              <w:sz w:val="13"/>
                              <w:szCs w:val="13"/>
                              <w:lang w:val="en-GB"/>
                            </w:rPr>
                          </w:pPr>
                          <w:r>
                            <w:rPr>
                              <w:rFonts w:cs="Gotham Pro"/>
                              <w:sz w:val="13"/>
                              <w:szCs w:val="13"/>
                              <w:lang w:val="en-GB"/>
                            </w:rPr>
                            <w:t>PRESS: press@seavision-group.com</w:t>
                          </w:r>
                        </w:p>
                        <w:p w14:paraId="7FCE6A40" w14:textId="77777777" w:rsidR="009F6E66" w:rsidRPr="00570830" w:rsidRDefault="009F6E66" w:rsidP="009F6E66">
                          <w:pPr>
                            <w:spacing w:after="0" w:line="240" w:lineRule="auto"/>
                            <w:rPr>
                              <w:rFonts w:cs="Gotham Pro"/>
                              <w:sz w:val="13"/>
                              <w:szCs w:val="13"/>
                              <w:lang w:val="en-US"/>
                            </w:rPr>
                          </w:pPr>
                        </w:p>
                        <w:p w14:paraId="2CCF03E0" w14:textId="77777777" w:rsidR="009F6E66" w:rsidRPr="00570830" w:rsidRDefault="009F6E66" w:rsidP="009F6E66">
                          <w:pPr>
                            <w:spacing w:after="0" w:line="240" w:lineRule="auto"/>
                            <w:rPr>
                              <w:rFonts w:cs="Gotham Pro"/>
                              <w:sz w:val="13"/>
                              <w:szCs w:val="13"/>
                              <w:lang w:val="en-US"/>
                            </w:rPr>
                          </w:pPr>
                          <w:r w:rsidRPr="00570830">
                            <w:rPr>
                              <w:rFonts w:cs="Gotham Pro"/>
                              <w:sz w:val="13"/>
                              <w:szCs w:val="13"/>
                              <w:lang w:val="en-US"/>
                            </w:rPr>
                            <w:t>VAT: IT01638840189 – C.F/REG. IMP: 01638840189</w:t>
                          </w:r>
                        </w:p>
                        <w:p w14:paraId="1CD46E23" w14:textId="77777777" w:rsidR="009F6E66" w:rsidRPr="005F4F88" w:rsidRDefault="009F6E66" w:rsidP="009F6E66">
                          <w:pPr>
                            <w:spacing w:after="0" w:line="240" w:lineRule="auto"/>
                            <w:rPr>
                              <w:rFonts w:cs="Gotham Pro"/>
                              <w:sz w:val="13"/>
                              <w:szCs w:val="13"/>
                              <w:lang w:val="en-US"/>
                            </w:rPr>
                          </w:pPr>
                          <w:r w:rsidRPr="00570830">
                            <w:rPr>
                              <w:rFonts w:cs="Gotham Pro"/>
                              <w:sz w:val="13"/>
                              <w:szCs w:val="13"/>
                              <w:lang w:val="en-US"/>
                            </w:rPr>
                            <w:t xml:space="preserve">R.E.A.: PV-199274 – Cap. </w:t>
                          </w:r>
                          <w:r w:rsidRPr="005F4F88">
                            <w:rPr>
                              <w:rFonts w:cs="Gotham Pro"/>
                              <w:sz w:val="13"/>
                              <w:szCs w:val="13"/>
                              <w:lang w:val="en-US"/>
                            </w:rPr>
                            <w:t xml:space="preserve">Soc: Euro </w:t>
                          </w:r>
                          <w:r w:rsidRPr="005F4F88">
                            <w:rPr>
                              <w:rFonts w:cs="Gotham Pro"/>
                              <w:sz w:val="14"/>
                              <w:szCs w:val="14"/>
                              <w:lang w:val="en-US"/>
                            </w:rPr>
                            <w:t>100</w:t>
                          </w:r>
                          <w:r w:rsidRPr="005F4F88">
                            <w:rPr>
                              <w:rFonts w:cs="Gotham Pro"/>
                              <w:sz w:val="13"/>
                              <w:szCs w:val="13"/>
                              <w:lang w:val="en-US"/>
                            </w:rPr>
                            <w:t xml:space="preserve">.000 </w:t>
                          </w:r>
                          <w:proofErr w:type="spellStart"/>
                          <w:r w:rsidRPr="005F4F88">
                            <w:rPr>
                              <w:rFonts w:cs="Gotham Pro"/>
                              <w:sz w:val="13"/>
                              <w:szCs w:val="13"/>
                              <w:lang w:val="en-US"/>
                            </w:rPr>
                            <w:t>i.v.</w:t>
                          </w:r>
                          <w:proofErr w:type="spellEnd"/>
                        </w:p>
                        <w:p w14:paraId="1C91EC50" w14:textId="77777777" w:rsidR="009F6E66" w:rsidRPr="00646388" w:rsidRDefault="009F6E66" w:rsidP="009F6E66">
                          <w:pPr>
                            <w:spacing w:after="0" w:line="240" w:lineRule="auto"/>
                            <w:rPr>
                              <w:rFonts w:cs="Gotham Pro"/>
                              <w:sz w:val="13"/>
                              <w:szCs w:val="13"/>
                            </w:rPr>
                          </w:pPr>
                          <w:r w:rsidRPr="00646388">
                            <w:rPr>
                              <w:rFonts w:cs="Gotham Pro"/>
                              <w:sz w:val="13"/>
                              <w:szCs w:val="13"/>
                            </w:rPr>
                            <w:t xml:space="preserve">Società soggetta a direzione e coordinamento </w:t>
                          </w:r>
                        </w:p>
                        <w:p w14:paraId="25238A5D" w14:textId="77777777" w:rsidR="009F6E66" w:rsidRPr="009B57D4" w:rsidRDefault="009F6E66" w:rsidP="009F6E66">
                          <w:pPr>
                            <w:spacing w:after="0" w:line="240" w:lineRule="auto"/>
                            <w:rPr>
                              <w:rFonts w:cs="Gotham Pro"/>
                              <w:sz w:val="13"/>
                              <w:szCs w:val="13"/>
                            </w:rPr>
                          </w:pPr>
                          <w:r w:rsidRPr="009B57D4">
                            <w:rPr>
                              <w:rFonts w:cs="Gotham Pro"/>
                              <w:sz w:val="13"/>
                              <w:szCs w:val="13"/>
                            </w:rPr>
                            <w:t>di MARCHESINI GROUP S.P.A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44ACC" id="_x0000_t202" coordsize="21600,21600" o:spt="202" path="m,l,21600r21600,l21600,xe">
              <v:stroke joinstyle="miter"/>
              <v:path gradientshapeok="t" o:connecttype="rect"/>
            </v:shapetype>
            <v:shape id="Text Box 2" o:spid="_x0000_s1026" type="#_x0000_t202" style="position:absolute;margin-left:351.75pt;margin-top:1.45pt;width:196.3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" filled="f" stroked="f">
              <v:textbox style="mso-fit-shape-to-text:t">
                <w:txbxContent>
                  <w:p w14:paraId="20777696" w14:textId="77777777" w:rsidR="009F6E66" w:rsidRPr="009B57D4" w:rsidRDefault="009F6E66" w:rsidP="009F6E66">
                    <w:pPr>
                      <w:spacing w:after="0"/>
                      <w:rPr>
                        <w:rFonts w:cs="Gotham Pro"/>
                        <w:b/>
                        <w:bCs/>
                        <w:sz w:val="13"/>
                        <w:szCs w:val="13"/>
                      </w:rPr>
                    </w:pPr>
                    <w:r w:rsidRPr="009B57D4">
                      <w:rPr>
                        <w:rFonts w:cs="Gotham Pro"/>
                        <w:b/>
                        <w:bCs/>
                        <w:sz w:val="13"/>
                        <w:szCs w:val="13"/>
                      </w:rPr>
                      <w:t>SEA Vision S.r.l. a soci</w:t>
                    </w:r>
                    <w:r>
                      <w:rPr>
                        <w:rFonts w:cs="Gotham Pro"/>
                        <w:b/>
                        <w:bCs/>
                        <w:sz w:val="13"/>
                        <w:szCs w:val="13"/>
                      </w:rPr>
                      <w:t>o unico</w:t>
                    </w:r>
                  </w:p>
                  <w:p w14:paraId="220D0959" w14:textId="77777777" w:rsidR="009F6E66" w:rsidRPr="00B06A26" w:rsidRDefault="009F6E66" w:rsidP="009F6E66">
                    <w:pPr>
                      <w:spacing w:after="0" w:line="240" w:lineRule="auto"/>
                      <w:rPr>
                        <w:rFonts w:cs="Gotham Pro"/>
                        <w:sz w:val="13"/>
                        <w:szCs w:val="13"/>
                      </w:rPr>
                    </w:pPr>
                    <w:r w:rsidRPr="00B06A26">
                      <w:rPr>
                        <w:rFonts w:cs="Gotham Pro"/>
                        <w:sz w:val="13"/>
                        <w:szCs w:val="13"/>
                      </w:rPr>
                      <w:t>Headquarters: Via Treves 9 E</w:t>
                    </w:r>
                  </w:p>
                  <w:p w14:paraId="692C5F4A" w14:textId="77777777" w:rsidR="009F6E66" w:rsidRPr="00B06A26" w:rsidRDefault="009F6E66" w:rsidP="009F6E66">
                    <w:pPr>
                      <w:spacing w:after="0" w:line="240" w:lineRule="auto"/>
                      <w:rPr>
                        <w:rFonts w:cs="Gotham Pro"/>
                        <w:sz w:val="13"/>
                        <w:szCs w:val="13"/>
                      </w:rPr>
                    </w:pPr>
                    <w:r w:rsidRPr="00B06A26">
                      <w:rPr>
                        <w:rFonts w:cs="Gotham Pro"/>
                        <w:sz w:val="13"/>
                        <w:szCs w:val="13"/>
                      </w:rPr>
                      <w:t>27100 Pavia (PV) Italy</w:t>
                    </w:r>
                  </w:p>
                  <w:p w14:paraId="6650906B" w14:textId="77777777" w:rsidR="009F6E66" w:rsidRPr="00570830" w:rsidRDefault="009F6E66" w:rsidP="009F6E66">
                    <w:pPr>
                      <w:spacing w:after="0" w:line="240" w:lineRule="auto"/>
                      <w:rPr>
                        <w:rFonts w:cs="Gotham Pro"/>
                        <w:sz w:val="13"/>
                        <w:szCs w:val="13"/>
                        <w:lang w:val="en-US"/>
                      </w:rPr>
                    </w:pPr>
                    <w:r w:rsidRPr="00570830">
                      <w:rPr>
                        <w:rFonts w:cs="Gotham Pro"/>
                        <w:sz w:val="13"/>
                        <w:szCs w:val="13"/>
                        <w:lang w:val="en-US"/>
                      </w:rPr>
                      <w:t>Ph: +39 0382 529576 – Fax: +39 0382 527260</w:t>
                    </w:r>
                  </w:p>
                  <w:p w14:paraId="3BC14059" w14:textId="77777777" w:rsidR="005D7E03" w:rsidRPr="00B33B37" w:rsidRDefault="005D7E03" w:rsidP="005D7E03">
                    <w:pPr>
                      <w:spacing w:after="0" w:line="240" w:lineRule="auto"/>
                      <w:rPr>
                        <w:rFonts w:cs="Gotham Pro"/>
                        <w:sz w:val="13"/>
                        <w:szCs w:val="13"/>
                        <w:lang w:val="en-GB"/>
                      </w:rPr>
                    </w:pPr>
                    <w:r>
                      <w:rPr>
                        <w:rFonts w:cs="Gotham Pro"/>
                        <w:sz w:val="13"/>
                        <w:szCs w:val="13"/>
                        <w:lang w:val="en-GB"/>
                      </w:rPr>
                      <w:t>PRESS: press@seavision-group.com</w:t>
                    </w:r>
                  </w:p>
                  <w:p w14:paraId="7FCE6A40" w14:textId="77777777" w:rsidR="009F6E66" w:rsidRPr="00570830" w:rsidRDefault="009F6E66" w:rsidP="009F6E66">
                    <w:pPr>
                      <w:spacing w:after="0" w:line="240" w:lineRule="auto"/>
                      <w:rPr>
                        <w:rFonts w:cs="Gotham Pro"/>
                        <w:sz w:val="13"/>
                        <w:szCs w:val="13"/>
                        <w:lang w:val="en-US"/>
                      </w:rPr>
                    </w:pPr>
                  </w:p>
                  <w:p w14:paraId="2CCF03E0" w14:textId="77777777" w:rsidR="009F6E66" w:rsidRPr="00570830" w:rsidRDefault="009F6E66" w:rsidP="009F6E66">
                    <w:pPr>
                      <w:spacing w:after="0" w:line="240" w:lineRule="auto"/>
                      <w:rPr>
                        <w:rFonts w:cs="Gotham Pro"/>
                        <w:sz w:val="13"/>
                        <w:szCs w:val="13"/>
                        <w:lang w:val="en-US"/>
                      </w:rPr>
                    </w:pPr>
                    <w:r w:rsidRPr="00570830">
                      <w:rPr>
                        <w:rFonts w:cs="Gotham Pro"/>
                        <w:sz w:val="13"/>
                        <w:szCs w:val="13"/>
                        <w:lang w:val="en-US"/>
                      </w:rPr>
                      <w:t>VAT: IT01638840189 – C.F/REG. IMP: 01638840189</w:t>
                    </w:r>
                  </w:p>
                  <w:p w14:paraId="1CD46E23" w14:textId="77777777" w:rsidR="009F6E66" w:rsidRPr="005F4F88" w:rsidRDefault="009F6E66" w:rsidP="009F6E66">
                    <w:pPr>
                      <w:spacing w:after="0" w:line="240" w:lineRule="auto"/>
                      <w:rPr>
                        <w:rFonts w:cs="Gotham Pro"/>
                        <w:sz w:val="13"/>
                        <w:szCs w:val="13"/>
                        <w:lang w:val="en-US"/>
                      </w:rPr>
                    </w:pPr>
                    <w:r w:rsidRPr="00570830">
                      <w:rPr>
                        <w:rFonts w:cs="Gotham Pro"/>
                        <w:sz w:val="13"/>
                        <w:szCs w:val="13"/>
                        <w:lang w:val="en-US"/>
                      </w:rPr>
                      <w:t xml:space="preserve">R.E.A.: PV-199274 – Cap. </w:t>
                    </w:r>
                    <w:r w:rsidRPr="005F4F88">
                      <w:rPr>
                        <w:rFonts w:cs="Gotham Pro"/>
                        <w:sz w:val="13"/>
                        <w:szCs w:val="13"/>
                        <w:lang w:val="en-US"/>
                      </w:rPr>
                      <w:t xml:space="preserve">Soc: Euro </w:t>
                    </w:r>
                    <w:r w:rsidRPr="005F4F88">
                      <w:rPr>
                        <w:rFonts w:cs="Gotham Pro"/>
                        <w:sz w:val="14"/>
                        <w:szCs w:val="14"/>
                        <w:lang w:val="en-US"/>
                      </w:rPr>
                      <w:t>100</w:t>
                    </w:r>
                    <w:r w:rsidRPr="005F4F88">
                      <w:rPr>
                        <w:rFonts w:cs="Gotham Pro"/>
                        <w:sz w:val="13"/>
                        <w:szCs w:val="13"/>
                        <w:lang w:val="en-US"/>
                      </w:rPr>
                      <w:t xml:space="preserve">.000 </w:t>
                    </w:r>
                    <w:proofErr w:type="spellStart"/>
                    <w:r w:rsidRPr="005F4F88">
                      <w:rPr>
                        <w:rFonts w:cs="Gotham Pro"/>
                        <w:sz w:val="13"/>
                        <w:szCs w:val="13"/>
                        <w:lang w:val="en-US"/>
                      </w:rPr>
                      <w:t>i.v.</w:t>
                    </w:r>
                    <w:proofErr w:type="spellEnd"/>
                  </w:p>
                  <w:p w14:paraId="1C91EC50" w14:textId="77777777" w:rsidR="009F6E66" w:rsidRPr="00646388" w:rsidRDefault="009F6E66" w:rsidP="009F6E66">
                    <w:pPr>
                      <w:spacing w:after="0" w:line="240" w:lineRule="auto"/>
                      <w:rPr>
                        <w:rFonts w:cs="Gotham Pro"/>
                        <w:sz w:val="13"/>
                        <w:szCs w:val="13"/>
                      </w:rPr>
                    </w:pPr>
                    <w:r w:rsidRPr="00646388">
                      <w:rPr>
                        <w:rFonts w:cs="Gotham Pro"/>
                        <w:sz w:val="13"/>
                        <w:szCs w:val="13"/>
                      </w:rPr>
                      <w:t xml:space="preserve">Società soggetta a direzione e coordinamento </w:t>
                    </w:r>
                  </w:p>
                  <w:p w14:paraId="25238A5D" w14:textId="77777777" w:rsidR="009F6E66" w:rsidRPr="009B57D4" w:rsidRDefault="009F6E66" w:rsidP="009F6E66">
                    <w:pPr>
                      <w:spacing w:after="0" w:line="240" w:lineRule="auto"/>
                      <w:rPr>
                        <w:rFonts w:cs="Gotham Pro"/>
                        <w:sz w:val="13"/>
                        <w:szCs w:val="13"/>
                      </w:rPr>
                    </w:pPr>
                    <w:r w:rsidRPr="009B57D4">
                      <w:rPr>
                        <w:rFonts w:cs="Gotham Pro"/>
                        <w:sz w:val="13"/>
                        <w:szCs w:val="13"/>
                      </w:rPr>
                      <w:t>di MARCHESINI GROUP S.P.A</w:t>
                    </w:r>
                  </w:p>
                </w:txbxContent>
              </v:textbox>
              <w10:wrap type="square"/>
            </v:shape>
          </w:pict>
        </mc:Fallback>
      </mc:AlternateContent>
    </w:r>
    <w:r w:rsidR="00CD4056">
      <w:rPr>
        <w:bCs/>
        <w:noProof/>
        <w:lang w:val="en-GB"/>
      </w:rPr>
      <w:drawing>
        <wp:anchor distT="0" distB="0" distL="114300" distR="114300" simplePos="0" relativeHeight="251658240" behindDoc="0" locked="0" layoutInCell="1" allowOverlap="1" wp14:anchorId="260BA4BF" wp14:editId="27BBF134">
          <wp:simplePos x="0" y="0"/>
          <wp:positionH relativeFrom="column">
            <wp:posOffset>-149802</wp:posOffset>
          </wp:positionH>
          <wp:positionV relativeFrom="paragraph">
            <wp:posOffset>15240</wp:posOffset>
          </wp:positionV>
          <wp:extent cx="3059430" cy="705485"/>
          <wp:effectExtent l="0" t="0" r="7620" b="0"/>
          <wp:wrapThrough wrapText="bothSides">
            <wp:wrapPolygon edited="0">
              <wp:start x="3497" y="0"/>
              <wp:lineTo x="1210" y="4666"/>
              <wp:lineTo x="0" y="8166"/>
              <wp:lineTo x="0" y="20997"/>
              <wp:lineTo x="5380" y="20997"/>
              <wp:lineTo x="5380" y="18664"/>
              <wp:lineTo x="21519" y="16331"/>
              <wp:lineTo x="21519" y="5833"/>
              <wp:lineTo x="5380" y="0"/>
              <wp:lineTo x="3497" y="0"/>
            </wp:wrapPolygon>
          </wp:wrapThrough>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59430" cy="7054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908"/>
    <w:multiLevelType w:val="multilevel"/>
    <w:tmpl w:val="9898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F5030"/>
    <w:multiLevelType w:val="hybridMultilevel"/>
    <w:tmpl w:val="1B80509A"/>
    <w:lvl w:ilvl="0" w:tplc="0468521A">
      <w:numFmt w:val="bullet"/>
      <w:lvlText w:val="-"/>
      <w:lvlJc w:val="left"/>
      <w:pPr>
        <w:ind w:left="389" w:hanging="360"/>
      </w:pPr>
      <w:rPr>
        <w:rFonts w:ascii="Arial Nova" w:eastAsia="Arial" w:hAnsi="Arial Nova"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 w15:restartNumberingAfterBreak="0">
    <w:nsid w:val="08B25768"/>
    <w:multiLevelType w:val="hybridMultilevel"/>
    <w:tmpl w:val="81A4D5E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09A94E56"/>
    <w:multiLevelType w:val="hybridMultilevel"/>
    <w:tmpl w:val="FB70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F1686"/>
    <w:multiLevelType w:val="hybridMultilevel"/>
    <w:tmpl w:val="DDFEE20A"/>
    <w:lvl w:ilvl="0" w:tplc="72BAABC0">
      <w:numFmt w:val="bullet"/>
      <w:lvlText w:val="-"/>
      <w:lvlJc w:val="left"/>
      <w:pPr>
        <w:ind w:left="389" w:hanging="360"/>
      </w:pPr>
      <w:rPr>
        <w:rFonts w:ascii="Calibri" w:eastAsia="Arial"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5" w15:restartNumberingAfterBreak="0">
    <w:nsid w:val="0CC50BCB"/>
    <w:multiLevelType w:val="hybridMultilevel"/>
    <w:tmpl w:val="56546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D2D01"/>
    <w:multiLevelType w:val="hybridMultilevel"/>
    <w:tmpl w:val="24205F8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F1083"/>
    <w:multiLevelType w:val="hybridMultilevel"/>
    <w:tmpl w:val="67BE4604"/>
    <w:lvl w:ilvl="0" w:tplc="C3066A5A">
      <w:numFmt w:val="bullet"/>
      <w:lvlText w:val="-"/>
      <w:lvlJc w:val="left"/>
      <w:pPr>
        <w:ind w:left="389" w:hanging="360"/>
      </w:pPr>
      <w:rPr>
        <w:rFonts w:ascii="Arial Nova" w:eastAsia="Arial" w:hAnsi="Arial Nova"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8" w15:restartNumberingAfterBreak="0">
    <w:nsid w:val="1FD15F92"/>
    <w:multiLevelType w:val="hybridMultilevel"/>
    <w:tmpl w:val="0A3888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6F6CE8"/>
    <w:multiLevelType w:val="hybridMultilevel"/>
    <w:tmpl w:val="A0BAA1FC"/>
    <w:lvl w:ilvl="0" w:tplc="A59845EA">
      <w:start w:val="8"/>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C067DC"/>
    <w:multiLevelType w:val="hybridMultilevel"/>
    <w:tmpl w:val="74F2F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7E5DB8"/>
    <w:multiLevelType w:val="hybridMultilevel"/>
    <w:tmpl w:val="DC66E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0AF60E1"/>
    <w:multiLevelType w:val="hybridMultilevel"/>
    <w:tmpl w:val="5D32BBFA"/>
    <w:lvl w:ilvl="0" w:tplc="27486412">
      <w:numFmt w:val="bullet"/>
      <w:lvlText w:val="-"/>
      <w:lvlJc w:val="left"/>
      <w:pPr>
        <w:ind w:left="389" w:hanging="360"/>
      </w:pPr>
      <w:rPr>
        <w:rFonts w:ascii="Gotham Light" w:eastAsia="Arial" w:hAnsi="Gotham Light" w:cs="Cordia New" w:hint="default"/>
        <w:sz w:val="18"/>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13" w15:restartNumberingAfterBreak="0">
    <w:nsid w:val="3161049D"/>
    <w:multiLevelType w:val="hybridMultilevel"/>
    <w:tmpl w:val="53E298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450AA6"/>
    <w:multiLevelType w:val="hybridMultilevel"/>
    <w:tmpl w:val="5CD27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131437"/>
    <w:multiLevelType w:val="hybridMultilevel"/>
    <w:tmpl w:val="5DC2749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6" w15:restartNumberingAfterBreak="0">
    <w:nsid w:val="3B4D351D"/>
    <w:multiLevelType w:val="hybridMultilevel"/>
    <w:tmpl w:val="C69600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3D4EB0"/>
    <w:multiLevelType w:val="hybridMultilevel"/>
    <w:tmpl w:val="107CACC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8" w15:restartNumberingAfterBreak="0">
    <w:nsid w:val="4417779C"/>
    <w:multiLevelType w:val="hybridMultilevel"/>
    <w:tmpl w:val="C8E23A64"/>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9" w15:restartNumberingAfterBreak="0">
    <w:nsid w:val="453243CA"/>
    <w:multiLevelType w:val="hybridMultilevel"/>
    <w:tmpl w:val="A986E5A0"/>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0" w15:restartNumberingAfterBreak="0">
    <w:nsid w:val="49312F08"/>
    <w:multiLevelType w:val="hybridMultilevel"/>
    <w:tmpl w:val="E2F6B0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9476426"/>
    <w:multiLevelType w:val="hybridMultilevel"/>
    <w:tmpl w:val="5CDCBF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5D2BE9"/>
    <w:multiLevelType w:val="hybridMultilevel"/>
    <w:tmpl w:val="A3AEDE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4C117EB8"/>
    <w:multiLevelType w:val="hybridMultilevel"/>
    <w:tmpl w:val="E7006CCE"/>
    <w:lvl w:ilvl="0" w:tplc="9E4C711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AF2940"/>
    <w:multiLevelType w:val="multilevel"/>
    <w:tmpl w:val="834EB1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5A1C41"/>
    <w:multiLevelType w:val="hybridMultilevel"/>
    <w:tmpl w:val="1A707C80"/>
    <w:lvl w:ilvl="0" w:tplc="72BAABC0">
      <w:numFmt w:val="bullet"/>
      <w:lvlText w:val="-"/>
      <w:lvlJc w:val="left"/>
      <w:pPr>
        <w:ind w:left="418" w:hanging="360"/>
      </w:pPr>
      <w:rPr>
        <w:rFonts w:ascii="Calibri" w:eastAsia="Arial" w:hAnsi="Calibri" w:cs="Calibri"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6" w15:restartNumberingAfterBreak="0">
    <w:nsid w:val="51230142"/>
    <w:multiLevelType w:val="hybridMultilevel"/>
    <w:tmpl w:val="F5208D96"/>
    <w:lvl w:ilvl="0" w:tplc="04090001">
      <w:start w:val="1"/>
      <w:numFmt w:val="bullet"/>
      <w:lvlText w:val=""/>
      <w:lvlJc w:val="left"/>
      <w:pPr>
        <w:ind w:left="389" w:hanging="360"/>
      </w:pPr>
      <w:rPr>
        <w:rFonts w:ascii="Symbol" w:hAnsi="Symbol" w:hint="default"/>
        <w:sz w:val="18"/>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7" w15:restartNumberingAfterBreak="0">
    <w:nsid w:val="51404FC0"/>
    <w:multiLevelType w:val="hybridMultilevel"/>
    <w:tmpl w:val="64AA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13924"/>
    <w:multiLevelType w:val="hybridMultilevel"/>
    <w:tmpl w:val="9F7CD8C0"/>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29" w15:restartNumberingAfterBreak="0">
    <w:nsid w:val="55480446"/>
    <w:multiLevelType w:val="hybridMultilevel"/>
    <w:tmpl w:val="5254C53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0" w15:restartNumberingAfterBreak="0">
    <w:nsid w:val="5A647741"/>
    <w:multiLevelType w:val="hybridMultilevel"/>
    <w:tmpl w:val="9EE8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275A20"/>
    <w:multiLevelType w:val="hybridMultilevel"/>
    <w:tmpl w:val="808E6FAE"/>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32" w15:restartNumberingAfterBreak="0">
    <w:nsid w:val="5E256CE1"/>
    <w:multiLevelType w:val="hybridMultilevel"/>
    <w:tmpl w:val="96C6B8F6"/>
    <w:lvl w:ilvl="0" w:tplc="54C22BAC">
      <w:start w:val="1"/>
      <w:numFmt w:val="decimal"/>
      <w:lvlText w:val="%1."/>
      <w:lvlJc w:val="left"/>
      <w:pPr>
        <w:tabs>
          <w:tab w:val="num" w:pos="720"/>
        </w:tabs>
        <w:ind w:left="720" w:hanging="360"/>
      </w:pPr>
    </w:lvl>
    <w:lvl w:ilvl="1" w:tplc="DD8A7EDE" w:tentative="1">
      <w:start w:val="1"/>
      <w:numFmt w:val="decimal"/>
      <w:lvlText w:val="%2."/>
      <w:lvlJc w:val="left"/>
      <w:pPr>
        <w:tabs>
          <w:tab w:val="num" w:pos="1440"/>
        </w:tabs>
        <w:ind w:left="1440" w:hanging="360"/>
      </w:pPr>
    </w:lvl>
    <w:lvl w:ilvl="2" w:tplc="A4665BC2" w:tentative="1">
      <w:start w:val="1"/>
      <w:numFmt w:val="decimal"/>
      <w:lvlText w:val="%3."/>
      <w:lvlJc w:val="left"/>
      <w:pPr>
        <w:tabs>
          <w:tab w:val="num" w:pos="2160"/>
        </w:tabs>
        <w:ind w:left="2160" w:hanging="360"/>
      </w:pPr>
    </w:lvl>
    <w:lvl w:ilvl="3" w:tplc="9D566E9A" w:tentative="1">
      <w:start w:val="1"/>
      <w:numFmt w:val="decimal"/>
      <w:lvlText w:val="%4."/>
      <w:lvlJc w:val="left"/>
      <w:pPr>
        <w:tabs>
          <w:tab w:val="num" w:pos="2880"/>
        </w:tabs>
        <w:ind w:left="2880" w:hanging="360"/>
      </w:pPr>
    </w:lvl>
    <w:lvl w:ilvl="4" w:tplc="9ECC9AD8" w:tentative="1">
      <w:start w:val="1"/>
      <w:numFmt w:val="decimal"/>
      <w:lvlText w:val="%5."/>
      <w:lvlJc w:val="left"/>
      <w:pPr>
        <w:tabs>
          <w:tab w:val="num" w:pos="3600"/>
        </w:tabs>
        <w:ind w:left="3600" w:hanging="360"/>
      </w:pPr>
    </w:lvl>
    <w:lvl w:ilvl="5" w:tplc="C3C62422" w:tentative="1">
      <w:start w:val="1"/>
      <w:numFmt w:val="decimal"/>
      <w:lvlText w:val="%6."/>
      <w:lvlJc w:val="left"/>
      <w:pPr>
        <w:tabs>
          <w:tab w:val="num" w:pos="4320"/>
        </w:tabs>
        <w:ind w:left="4320" w:hanging="360"/>
      </w:pPr>
    </w:lvl>
    <w:lvl w:ilvl="6" w:tplc="AFA4AFA8" w:tentative="1">
      <w:start w:val="1"/>
      <w:numFmt w:val="decimal"/>
      <w:lvlText w:val="%7."/>
      <w:lvlJc w:val="left"/>
      <w:pPr>
        <w:tabs>
          <w:tab w:val="num" w:pos="5040"/>
        </w:tabs>
        <w:ind w:left="5040" w:hanging="360"/>
      </w:pPr>
    </w:lvl>
    <w:lvl w:ilvl="7" w:tplc="3C225CF4" w:tentative="1">
      <w:start w:val="1"/>
      <w:numFmt w:val="decimal"/>
      <w:lvlText w:val="%8."/>
      <w:lvlJc w:val="left"/>
      <w:pPr>
        <w:tabs>
          <w:tab w:val="num" w:pos="5760"/>
        </w:tabs>
        <w:ind w:left="5760" w:hanging="360"/>
      </w:pPr>
    </w:lvl>
    <w:lvl w:ilvl="8" w:tplc="7B887A8A" w:tentative="1">
      <w:start w:val="1"/>
      <w:numFmt w:val="decimal"/>
      <w:lvlText w:val="%9."/>
      <w:lvlJc w:val="left"/>
      <w:pPr>
        <w:tabs>
          <w:tab w:val="num" w:pos="6480"/>
        </w:tabs>
        <w:ind w:left="6480" w:hanging="360"/>
      </w:pPr>
    </w:lvl>
  </w:abstractNum>
  <w:abstractNum w:abstractNumId="33" w15:restartNumberingAfterBreak="0">
    <w:nsid w:val="61652677"/>
    <w:multiLevelType w:val="multilevel"/>
    <w:tmpl w:val="DC2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2374F1"/>
    <w:multiLevelType w:val="hybridMultilevel"/>
    <w:tmpl w:val="3A86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980B25"/>
    <w:multiLevelType w:val="hybridMultilevel"/>
    <w:tmpl w:val="902C9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AC7095"/>
    <w:multiLevelType w:val="multilevel"/>
    <w:tmpl w:val="B32A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160BA7"/>
    <w:multiLevelType w:val="hybridMultilevel"/>
    <w:tmpl w:val="761442F0"/>
    <w:lvl w:ilvl="0" w:tplc="72BAABC0">
      <w:numFmt w:val="bullet"/>
      <w:lvlText w:val="-"/>
      <w:lvlJc w:val="left"/>
      <w:pPr>
        <w:ind w:left="389" w:hanging="360"/>
      </w:pPr>
      <w:rPr>
        <w:rFonts w:ascii="Calibri" w:eastAsia="Arial" w:hAnsi="Calibri" w:cs="Calibr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38" w15:restartNumberingAfterBreak="0">
    <w:nsid w:val="6B514488"/>
    <w:multiLevelType w:val="hybridMultilevel"/>
    <w:tmpl w:val="A9D4DAA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7222595C"/>
    <w:multiLevelType w:val="hybridMultilevel"/>
    <w:tmpl w:val="3CC4BF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6C6EB7"/>
    <w:multiLevelType w:val="multilevel"/>
    <w:tmpl w:val="730E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5A3E13"/>
    <w:multiLevelType w:val="hybridMultilevel"/>
    <w:tmpl w:val="6160F5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583589">
    <w:abstractNumId w:val="16"/>
  </w:num>
  <w:num w:numId="2" w16cid:durableId="651755916">
    <w:abstractNumId w:val="11"/>
  </w:num>
  <w:num w:numId="3" w16cid:durableId="600573285">
    <w:abstractNumId w:val="8"/>
  </w:num>
  <w:num w:numId="4" w16cid:durableId="251285871">
    <w:abstractNumId w:val="9"/>
  </w:num>
  <w:num w:numId="5" w16cid:durableId="1893954608">
    <w:abstractNumId w:val="30"/>
  </w:num>
  <w:num w:numId="6" w16cid:durableId="1411194408">
    <w:abstractNumId w:val="5"/>
  </w:num>
  <w:num w:numId="7" w16cid:durableId="1755319298">
    <w:abstractNumId w:val="14"/>
  </w:num>
  <w:num w:numId="8" w16cid:durableId="894895649">
    <w:abstractNumId w:val="23"/>
  </w:num>
  <w:num w:numId="9" w16cid:durableId="1636713090">
    <w:abstractNumId w:val="21"/>
  </w:num>
  <w:num w:numId="10" w16cid:durableId="1948657973">
    <w:abstractNumId w:val="41"/>
  </w:num>
  <w:num w:numId="11" w16cid:durableId="1570460852">
    <w:abstractNumId w:val="6"/>
  </w:num>
  <w:num w:numId="12" w16cid:durableId="862135458">
    <w:abstractNumId w:val="39"/>
  </w:num>
  <w:num w:numId="13" w16cid:durableId="1104424848">
    <w:abstractNumId w:val="38"/>
  </w:num>
  <w:num w:numId="14" w16cid:durableId="184056807">
    <w:abstractNumId w:val="13"/>
  </w:num>
  <w:num w:numId="15" w16cid:durableId="1651013251">
    <w:abstractNumId w:val="2"/>
  </w:num>
  <w:num w:numId="16" w16cid:durableId="2045471757">
    <w:abstractNumId w:val="20"/>
  </w:num>
  <w:num w:numId="17" w16cid:durableId="1985501937">
    <w:abstractNumId w:val="22"/>
  </w:num>
  <w:num w:numId="18" w16cid:durableId="1524632530">
    <w:abstractNumId w:val="29"/>
  </w:num>
  <w:num w:numId="19" w16cid:durableId="1930432629">
    <w:abstractNumId w:val="37"/>
  </w:num>
  <w:num w:numId="20" w16cid:durableId="190458666">
    <w:abstractNumId w:val="25"/>
  </w:num>
  <w:num w:numId="21" w16cid:durableId="1201094630">
    <w:abstractNumId w:val="31"/>
  </w:num>
  <w:num w:numId="22" w16cid:durableId="2069911236">
    <w:abstractNumId w:val="18"/>
  </w:num>
  <w:num w:numId="23" w16cid:durableId="116917060">
    <w:abstractNumId w:val="12"/>
  </w:num>
  <w:num w:numId="24" w16cid:durableId="1342929684">
    <w:abstractNumId w:val="26"/>
  </w:num>
  <w:num w:numId="25" w16cid:durableId="2053071792">
    <w:abstractNumId w:val="17"/>
  </w:num>
  <w:num w:numId="26" w16cid:durableId="1665089746">
    <w:abstractNumId w:val="4"/>
  </w:num>
  <w:num w:numId="27" w16cid:durableId="1346785925">
    <w:abstractNumId w:val="19"/>
  </w:num>
  <w:num w:numId="28" w16cid:durableId="987980068">
    <w:abstractNumId w:val="28"/>
  </w:num>
  <w:num w:numId="29" w16cid:durableId="693921855">
    <w:abstractNumId w:val="7"/>
  </w:num>
  <w:num w:numId="30" w16cid:durableId="988826786">
    <w:abstractNumId w:val="15"/>
  </w:num>
  <w:num w:numId="31" w16cid:durableId="1089083297">
    <w:abstractNumId w:val="1"/>
  </w:num>
  <w:num w:numId="32" w16cid:durableId="1796169445">
    <w:abstractNumId w:val="34"/>
  </w:num>
  <w:num w:numId="33" w16cid:durableId="1150706732">
    <w:abstractNumId w:val="10"/>
  </w:num>
  <w:num w:numId="34" w16cid:durableId="1736658741">
    <w:abstractNumId w:val="33"/>
  </w:num>
  <w:num w:numId="35" w16cid:durableId="1966960096">
    <w:abstractNumId w:val="32"/>
  </w:num>
  <w:num w:numId="36" w16cid:durableId="123012494">
    <w:abstractNumId w:val="24"/>
  </w:num>
  <w:num w:numId="37" w16cid:durableId="1898659361">
    <w:abstractNumId w:val="0"/>
  </w:num>
  <w:num w:numId="38" w16cid:durableId="814644988">
    <w:abstractNumId w:val="40"/>
  </w:num>
  <w:num w:numId="39" w16cid:durableId="434861283">
    <w:abstractNumId w:val="3"/>
  </w:num>
  <w:num w:numId="40" w16cid:durableId="196818841">
    <w:abstractNumId w:val="36"/>
  </w:num>
  <w:num w:numId="41" w16cid:durableId="51202328">
    <w:abstractNumId w:val="27"/>
  </w:num>
  <w:num w:numId="42" w16cid:durableId="24943771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8"/>
  <w:hyphenationZone w:val="283"/>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59"/>
    <w:rsid w:val="000036D1"/>
    <w:rsid w:val="000133DE"/>
    <w:rsid w:val="00017859"/>
    <w:rsid w:val="000208C1"/>
    <w:rsid w:val="000212BE"/>
    <w:rsid w:val="00022BF2"/>
    <w:rsid w:val="000248A7"/>
    <w:rsid w:val="0003149F"/>
    <w:rsid w:val="00037237"/>
    <w:rsid w:val="00045C93"/>
    <w:rsid w:val="00047493"/>
    <w:rsid w:val="000519EE"/>
    <w:rsid w:val="0005273C"/>
    <w:rsid w:val="000539E7"/>
    <w:rsid w:val="0006617A"/>
    <w:rsid w:val="00067201"/>
    <w:rsid w:val="00071A4F"/>
    <w:rsid w:val="00071E6E"/>
    <w:rsid w:val="000754A3"/>
    <w:rsid w:val="00075E58"/>
    <w:rsid w:val="00076CD5"/>
    <w:rsid w:val="000868A4"/>
    <w:rsid w:val="000878FD"/>
    <w:rsid w:val="000919B2"/>
    <w:rsid w:val="00093BFC"/>
    <w:rsid w:val="00094282"/>
    <w:rsid w:val="000953D4"/>
    <w:rsid w:val="000A6DDE"/>
    <w:rsid w:val="000B0F20"/>
    <w:rsid w:val="000B1BA9"/>
    <w:rsid w:val="000C070F"/>
    <w:rsid w:val="000C1384"/>
    <w:rsid w:val="000C13BD"/>
    <w:rsid w:val="000C144A"/>
    <w:rsid w:val="000C5A22"/>
    <w:rsid w:val="000D2F98"/>
    <w:rsid w:val="000D5121"/>
    <w:rsid w:val="000D6995"/>
    <w:rsid w:val="000E0F76"/>
    <w:rsid w:val="000E14BB"/>
    <w:rsid w:val="00101CEA"/>
    <w:rsid w:val="00102FEA"/>
    <w:rsid w:val="0011146D"/>
    <w:rsid w:val="00112E26"/>
    <w:rsid w:val="001137F4"/>
    <w:rsid w:val="00115E88"/>
    <w:rsid w:val="001167EF"/>
    <w:rsid w:val="0012152E"/>
    <w:rsid w:val="00121AF6"/>
    <w:rsid w:val="0012453B"/>
    <w:rsid w:val="00124B59"/>
    <w:rsid w:val="00132D02"/>
    <w:rsid w:val="00134E87"/>
    <w:rsid w:val="00140ED9"/>
    <w:rsid w:val="0014166B"/>
    <w:rsid w:val="00143337"/>
    <w:rsid w:val="00144013"/>
    <w:rsid w:val="00147BB3"/>
    <w:rsid w:val="00153007"/>
    <w:rsid w:val="00154795"/>
    <w:rsid w:val="00164247"/>
    <w:rsid w:val="001716E4"/>
    <w:rsid w:val="00172370"/>
    <w:rsid w:val="0017463A"/>
    <w:rsid w:val="001767CD"/>
    <w:rsid w:val="001824FB"/>
    <w:rsid w:val="001827E4"/>
    <w:rsid w:val="00192D58"/>
    <w:rsid w:val="00195368"/>
    <w:rsid w:val="001A6E0E"/>
    <w:rsid w:val="001B0AE8"/>
    <w:rsid w:val="001B33C1"/>
    <w:rsid w:val="001B34AF"/>
    <w:rsid w:val="001B379E"/>
    <w:rsid w:val="001B7C79"/>
    <w:rsid w:val="001C06D8"/>
    <w:rsid w:val="001D002B"/>
    <w:rsid w:val="001D2EAE"/>
    <w:rsid w:val="001D4A3D"/>
    <w:rsid w:val="001D6159"/>
    <w:rsid w:val="001E03CE"/>
    <w:rsid w:val="001E4E49"/>
    <w:rsid w:val="001E64A0"/>
    <w:rsid w:val="001E7C23"/>
    <w:rsid w:val="001F4025"/>
    <w:rsid w:val="00203466"/>
    <w:rsid w:val="00204404"/>
    <w:rsid w:val="00207571"/>
    <w:rsid w:val="00210AE1"/>
    <w:rsid w:val="00224858"/>
    <w:rsid w:val="002252BA"/>
    <w:rsid w:val="002327EA"/>
    <w:rsid w:val="00235EC6"/>
    <w:rsid w:val="00251C66"/>
    <w:rsid w:val="00251CB3"/>
    <w:rsid w:val="0025279D"/>
    <w:rsid w:val="00254A1E"/>
    <w:rsid w:val="00254B2E"/>
    <w:rsid w:val="00261015"/>
    <w:rsid w:val="00261961"/>
    <w:rsid w:val="0027346D"/>
    <w:rsid w:val="00274A7A"/>
    <w:rsid w:val="0027658D"/>
    <w:rsid w:val="00280E48"/>
    <w:rsid w:val="00281B79"/>
    <w:rsid w:val="00283818"/>
    <w:rsid w:val="002876F5"/>
    <w:rsid w:val="00287746"/>
    <w:rsid w:val="00292670"/>
    <w:rsid w:val="00296B9A"/>
    <w:rsid w:val="002A0C55"/>
    <w:rsid w:val="002B0862"/>
    <w:rsid w:val="002B0979"/>
    <w:rsid w:val="002B1B15"/>
    <w:rsid w:val="002C1313"/>
    <w:rsid w:val="002C4F95"/>
    <w:rsid w:val="002C781D"/>
    <w:rsid w:val="002CF09B"/>
    <w:rsid w:val="002D022D"/>
    <w:rsid w:val="002D1044"/>
    <w:rsid w:val="002D2D71"/>
    <w:rsid w:val="002D354B"/>
    <w:rsid w:val="002D53B8"/>
    <w:rsid w:val="002E222B"/>
    <w:rsid w:val="002E34AF"/>
    <w:rsid w:val="002E5642"/>
    <w:rsid w:val="002F1B71"/>
    <w:rsid w:val="002F4402"/>
    <w:rsid w:val="003003FD"/>
    <w:rsid w:val="00300D8A"/>
    <w:rsid w:val="00301DB8"/>
    <w:rsid w:val="003173AA"/>
    <w:rsid w:val="00317F38"/>
    <w:rsid w:val="00320F84"/>
    <w:rsid w:val="00323253"/>
    <w:rsid w:val="00323B07"/>
    <w:rsid w:val="003249C8"/>
    <w:rsid w:val="00325963"/>
    <w:rsid w:val="003314CC"/>
    <w:rsid w:val="003335A5"/>
    <w:rsid w:val="00333AA9"/>
    <w:rsid w:val="00335A9E"/>
    <w:rsid w:val="003415E7"/>
    <w:rsid w:val="00342B2B"/>
    <w:rsid w:val="003464EA"/>
    <w:rsid w:val="0034709E"/>
    <w:rsid w:val="00347613"/>
    <w:rsid w:val="00347E63"/>
    <w:rsid w:val="003506CB"/>
    <w:rsid w:val="00354035"/>
    <w:rsid w:val="00357385"/>
    <w:rsid w:val="00362324"/>
    <w:rsid w:val="003627CD"/>
    <w:rsid w:val="003638CF"/>
    <w:rsid w:val="00363D76"/>
    <w:rsid w:val="0036542C"/>
    <w:rsid w:val="003668D6"/>
    <w:rsid w:val="00367CAC"/>
    <w:rsid w:val="00372A59"/>
    <w:rsid w:val="0037332E"/>
    <w:rsid w:val="00374F57"/>
    <w:rsid w:val="0038029C"/>
    <w:rsid w:val="00384FD8"/>
    <w:rsid w:val="00390492"/>
    <w:rsid w:val="00390494"/>
    <w:rsid w:val="003910C7"/>
    <w:rsid w:val="003911C7"/>
    <w:rsid w:val="0039347D"/>
    <w:rsid w:val="0039599C"/>
    <w:rsid w:val="003977CA"/>
    <w:rsid w:val="003A3F0C"/>
    <w:rsid w:val="003B3ACD"/>
    <w:rsid w:val="003B4256"/>
    <w:rsid w:val="003B48F7"/>
    <w:rsid w:val="003C0C2F"/>
    <w:rsid w:val="003C62B4"/>
    <w:rsid w:val="003D0E45"/>
    <w:rsid w:val="003D25D6"/>
    <w:rsid w:val="003F0EDB"/>
    <w:rsid w:val="003F2B45"/>
    <w:rsid w:val="003F2B9B"/>
    <w:rsid w:val="003F359A"/>
    <w:rsid w:val="004003B9"/>
    <w:rsid w:val="00400850"/>
    <w:rsid w:val="00405152"/>
    <w:rsid w:val="00426C50"/>
    <w:rsid w:val="00427322"/>
    <w:rsid w:val="00431B99"/>
    <w:rsid w:val="0044447B"/>
    <w:rsid w:val="004446ED"/>
    <w:rsid w:val="0045338C"/>
    <w:rsid w:val="004555B8"/>
    <w:rsid w:val="004572FF"/>
    <w:rsid w:val="0046256B"/>
    <w:rsid w:val="00464E30"/>
    <w:rsid w:val="0046774A"/>
    <w:rsid w:val="004709D8"/>
    <w:rsid w:val="00471E37"/>
    <w:rsid w:val="00480739"/>
    <w:rsid w:val="00483C60"/>
    <w:rsid w:val="00483EFC"/>
    <w:rsid w:val="00486D42"/>
    <w:rsid w:val="00492E9A"/>
    <w:rsid w:val="00492FA6"/>
    <w:rsid w:val="00496D65"/>
    <w:rsid w:val="004A492E"/>
    <w:rsid w:val="004A635D"/>
    <w:rsid w:val="004B0D44"/>
    <w:rsid w:val="004B1A48"/>
    <w:rsid w:val="004B7AE7"/>
    <w:rsid w:val="004B7E08"/>
    <w:rsid w:val="004C11FC"/>
    <w:rsid w:val="004C1609"/>
    <w:rsid w:val="004C2A63"/>
    <w:rsid w:val="004C5051"/>
    <w:rsid w:val="004D03F5"/>
    <w:rsid w:val="004D2792"/>
    <w:rsid w:val="004E4795"/>
    <w:rsid w:val="004E60AE"/>
    <w:rsid w:val="004E6219"/>
    <w:rsid w:val="004E72F5"/>
    <w:rsid w:val="004F0DBA"/>
    <w:rsid w:val="004F5EFE"/>
    <w:rsid w:val="004F7257"/>
    <w:rsid w:val="00500191"/>
    <w:rsid w:val="005052FD"/>
    <w:rsid w:val="005054A0"/>
    <w:rsid w:val="00506F6D"/>
    <w:rsid w:val="0052429C"/>
    <w:rsid w:val="00526799"/>
    <w:rsid w:val="00531AA9"/>
    <w:rsid w:val="00533150"/>
    <w:rsid w:val="00533B1F"/>
    <w:rsid w:val="00535088"/>
    <w:rsid w:val="00550E30"/>
    <w:rsid w:val="005526E7"/>
    <w:rsid w:val="005557A2"/>
    <w:rsid w:val="00556904"/>
    <w:rsid w:val="00570830"/>
    <w:rsid w:val="00570C54"/>
    <w:rsid w:val="00577C8A"/>
    <w:rsid w:val="00580C04"/>
    <w:rsid w:val="0058585D"/>
    <w:rsid w:val="00592CBA"/>
    <w:rsid w:val="00596527"/>
    <w:rsid w:val="00597771"/>
    <w:rsid w:val="005A17B7"/>
    <w:rsid w:val="005A39AA"/>
    <w:rsid w:val="005B1633"/>
    <w:rsid w:val="005B63D8"/>
    <w:rsid w:val="005C51B8"/>
    <w:rsid w:val="005C7B11"/>
    <w:rsid w:val="005D7E03"/>
    <w:rsid w:val="005E6E98"/>
    <w:rsid w:val="005F14AA"/>
    <w:rsid w:val="005F158D"/>
    <w:rsid w:val="005F1DFD"/>
    <w:rsid w:val="005F4F88"/>
    <w:rsid w:val="005F6FCA"/>
    <w:rsid w:val="0060267F"/>
    <w:rsid w:val="00604271"/>
    <w:rsid w:val="00605D86"/>
    <w:rsid w:val="00607D1A"/>
    <w:rsid w:val="006167BE"/>
    <w:rsid w:val="00617314"/>
    <w:rsid w:val="00617DB1"/>
    <w:rsid w:val="00633D0F"/>
    <w:rsid w:val="00634B4F"/>
    <w:rsid w:val="00635BFD"/>
    <w:rsid w:val="0063647B"/>
    <w:rsid w:val="00637C1F"/>
    <w:rsid w:val="0064490A"/>
    <w:rsid w:val="00647FFA"/>
    <w:rsid w:val="00650F08"/>
    <w:rsid w:val="00654EE0"/>
    <w:rsid w:val="00663E59"/>
    <w:rsid w:val="006649DC"/>
    <w:rsid w:val="006661FF"/>
    <w:rsid w:val="00667BC7"/>
    <w:rsid w:val="0067126A"/>
    <w:rsid w:val="00672A52"/>
    <w:rsid w:val="006751C3"/>
    <w:rsid w:val="00685232"/>
    <w:rsid w:val="0068628C"/>
    <w:rsid w:val="00686ADD"/>
    <w:rsid w:val="006872C2"/>
    <w:rsid w:val="00692733"/>
    <w:rsid w:val="006A04D9"/>
    <w:rsid w:val="006A200E"/>
    <w:rsid w:val="006A3ABA"/>
    <w:rsid w:val="006A5A3C"/>
    <w:rsid w:val="006B25D5"/>
    <w:rsid w:val="006B2D47"/>
    <w:rsid w:val="006B6FAE"/>
    <w:rsid w:val="006C0315"/>
    <w:rsid w:val="006C3DEF"/>
    <w:rsid w:val="006C6312"/>
    <w:rsid w:val="006E0E6E"/>
    <w:rsid w:val="006E16FE"/>
    <w:rsid w:val="006E2AF7"/>
    <w:rsid w:val="006E7329"/>
    <w:rsid w:val="006F4893"/>
    <w:rsid w:val="00703C2E"/>
    <w:rsid w:val="00705133"/>
    <w:rsid w:val="00705874"/>
    <w:rsid w:val="00711CD7"/>
    <w:rsid w:val="007122E3"/>
    <w:rsid w:val="007129D8"/>
    <w:rsid w:val="007222CD"/>
    <w:rsid w:val="00726C74"/>
    <w:rsid w:val="00727C87"/>
    <w:rsid w:val="00727F38"/>
    <w:rsid w:val="00732C27"/>
    <w:rsid w:val="00740709"/>
    <w:rsid w:val="0075511C"/>
    <w:rsid w:val="007571C0"/>
    <w:rsid w:val="00766122"/>
    <w:rsid w:val="007701B3"/>
    <w:rsid w:val="00773FC1"/>
    <w:rsid w:val="0079121D"/>
    <w:rsid w:val="007A279D"/>
    <w:rsid w:val="007A45B7"/>
    <w:rsid w:val="007B08BD"/>
    <w:rsid w:val="007B29CD"/>
    <w:rsid w:val="007B51B5"/>
    <w:rsid w:val="007C04D1"/>
    <w:rsid w:val="007C71F5"/>
    <w:rsid w:val="007D171F"/>
    <w:rsid w:val="007D5220"/>
    <w:rsid w:val="007D6E4D"/>
    <w:rsid w:val="007E1EDE"/>
    <w:rsid w:val="007E493C"/>
    <w:rsid w:val="007E6C38"/>
    <w:rsid w:val="007F2A8D"/>
    <w:rsid w:val="008005F3"/>
    <w:rsid w:val="0080784D"/>
    <w:rsid w:val="008127A6"/>
    <w:rsid w:val="00814CF6"/>
    <w:rsid w:val="0082339F"/>
    <w:rsid w:val="00825FF8"/>
    <w:rsid w:val="00826A48"/>
    <w:rsid w:val="00826FB9"/>
    <w:rsid w:val="00833C5A"/>
    <w:rsid w:val="00834427"/>
    <w:rsid w:val="00837248"/>
    <w:rsid w:val="008406DD"/>
    <w:rsid w:val="0084099D"/>
    <w:rsid w:val="008418D5"/>
    <w:rsid w:val="0084230F"/>
    <w:rsid w:val="00843E89"/>
    <w:rsid w:val="00845B0D"/>
    <w:rsid w:val="00856702"/>
    <w:rsid w:val="00857992"/>
    <w:rsid w:val="00857CB6"/>
    <w:rsid w:val="00860D20"/>
    <w:rsid w:val="00862D4A"/>
    <w:rsid w:val="008677B3"/>
    <w:rsid w:val="008679F7"/>
    <w:rsid w:val="00874CBB"/>
    <w:rsid w:val="00876427"/>
    <w:rsid w:val="008811B6"/>
    <w:rsid w:val="00884D92"/>
    <w:rsid w:val="00885643"/>
    <w:rsid w:val="008900DA"/>
    <w:rsid w:val="008930BD"/>
    <w:rsid w:val="0089352E"/>
    <w:rsid w:val="0089499F"/>
    <w:rsid w:val="0089504D"/>
    <w:rsid w:val="008957DF"/>
    <w:rsid w:val="008B750A"/>
    <w:rsid w:val="008D14E8"/>
    <w:rsid w:val="008D564A"/>
    <w:rsid w:val="008D5B64"/>
    <w:rsid w:val="008D6F4F"/>
    <w:rsid w:val="008E3555"/>
    <w:rsid w:val="008E3F28"/>
    <w:rsid w:val="008F18B2"/>
    <w:rsid w:val="008F2167"/>
    <w:rsid w:val="00901864"/>
    <w:rsid w:val="00901A54"/>
    <w:rsid w:val="00904A9B"/>
    <w:rsid w:val="00905E3D"/>
    <w:rsid w:val="009064F1"/>
    <w:rsid w:val="00907CC8"/>
    <w:rsid w:val="00910F1B"/>
    <w:rsid w:val="00910F61"/>
    <w:rsid w:val="009154E0"/>
    <w:rsid w:val="00916191"/>
    <w:rsid w:val="00916E43"/>
    <w:rsid w:val="00924EB4"/>
    <w:rsid w:val="009272C0"/>
    <w:rsid w:val="009278A0"/>
    <w:rsid w:val="00934B1B"/>
    <w:rsid w:val="00936DED"/>
    <w:rsid w:val="00940BA8"/>
    <w:rsid w:val="00943AC1"/>
    <w:rsid w:val="00943FDF"/>
    <w:rsid w:val="00944691"/>
    <w:rsid w:val="00946CC4"/>
    <w:rsid w:val="00951AF1"/>
    <w:rsid w:val="00955F81"/>
    <w:rsid w:val="00956A50"/>
    <w:rsid w:val="0096026B"/>
    <w:rsid w:val="00962B04"/>
    <w:rsid w:val="0096453F"/>
    <w:rsid w:val="00965ECF"/>
    <w:rsid w:val="009669C8"/>
    <w:rsid w:val="00970343"/>
    <w:rsid w:val="00975942"/>
    <w:rsid w:val="00976402"/>
    <w:rsid w:val="0098245B"/>
    <w:rsid w:val="00986EBB"/>
    <w:rsid w:val="0099197A"/>
    <w:rsid w:val="009919A7"/>
    <w:rsid w:val="00992195"/>
    <w:rsid w:val="00993A15"/>
    <w:rsid w:val="00994931"/>
    <w:rsid w:val="00997BB9"/>
    <w:rsid w:val="009A0771"/>
    <w:rsid w:val="009A266D"/>
    <w:rsid w:val="009B0314"/>
    <w:rsid w:val="009B1D3F"/>
    <w:rsid w:val="009C2639"/>
    <w:rsid w:val="009D0BAF"/>
    <w:rsid w:val="009F24A6"/>
    <w:rsid w:val="009F6E66"/>
    <w:rsid w:val="00A0110D"/>
    <w:rsid w:val="00A033D9"/>
    <w:rsid w:val="00A036BB"/>
    <w:rsid w:val="00A056E2"/>
    <w:rsid w:val="00A1198F"/>
    <w:rsid w:val="00A1342B"/>
    <w:rsid w:val="00A15A5E"/>
    <w:rsid w:val="00A21526"/>
    <w:rsid w:val="00A2584C"/>
    <w:rsid w:val="00A307F2"/>
    <w:rsid w:val="00A3094C"/>
    <w:rsid w:val="00A341E8"/>
    <w:rsid w:val="00A40CCC"/>
    <w:rsid w:val="00A416AF"/>
    <w:rsid w:val="00A52822"/>
    <w:rsid w:val="00A537B6"/>
    <w:rsid w:val="00A6237C"/>
    <w:rsid w:val="00A65875"/>
    <w:rsid w:val="00A70730"/>
    <w:rsid w:val="00A7182D"/>
    <w:rsid w:val="00A74D50"/>
    <w:rsid w:val="00A75BAF"/>
    <w:rsid w:val="00A91525"/>
    <w:rsid w:val="00A95EBD"/>
    <w:rsid w:val="00AB242E"/>
    <w:rsid w:val="00AB7809"/>
    <w:rsid w:val="00AC2B40"/>
    <w:rsid w:val="00AC337A"/>
    <w:rsid w:val="00AC5D4F"/>
    <w:rsid w:val="00AD03C0"/>
    <w:rsid w:val="00AD1543"/>
    <w:rsid w:val="00AD4798"/>
    <w:rsid w:val="00AD721E"/>
    <w:rsid w:val="00AE02DE"/>
    <w:rsid w:val="00AE3D06"/>
    <w:rsid w:val="00AE655F"/>
    <w:rsid w:val="00AF209F"/>
    <w:rsid w:val="00B02AE3"/>
    <w:rsid w:val="00B06A26"/>
    <w:rsid w:val="00B106ED"/>
    <w:rsid w:val="00B1094A"/>
    <w:rsid w:val="00B17782"/>
    <w:rsid w:val="00B24317"/>
    <w:rsid w:val="00B27412"/>
    <w:rsid w:val="00B30EB7"/>
    <w:rsid w:val="00B319E5"/>
    <w:rsid w:val="00B409E4"/>
    <w:rsid w:val="00B425FB"/>
    <w:rsid w:val="00B43452"/>
    <w:rsid w:val="00B51385"/>
    <w:rsid w:val="00B54E3E"/>
    <w:rsid w:val="00B557D4"/>
    <w:rsid w:val="00B5643F"/>
    <w:rsid w:val="00B576CF"/>
    <w:rsid w:val="00B5776A"/>
    <w:rsid w:val="00B62B63"/>
    <w:rsid w:val="00B65A04"/>
    <w:rsid w:val="00B65A32"/>
    <w:rsid w:val="00B704AD"/>
    <w:rsid w:val="00B70BC8"/>
    <w:rsid w:val="00B743A4"/>
    <w:rsid w:val="00B77056"/>
    <w:rsid w:val="00B7710B"/>
    <w:rsid w:val="00B77D6E"/>
    <w:rsid w:val="00B8182F"/>
    <w:rsid w:val="00B83C2C"/>
    <w:rsid w:val="00B84145"/>
    <w:rsid w:val="00B94472"/>
    <w:rsid w:val="00B96701"/>
    <w:rsid w:val="00B96931"/>
    <w:rsid w:val="00BA2073"/>
    <w:rsid w:val="00BA52A6"/>
    <w:rsid w:val="00BA7361"/>
    <w:rsid w:val="00BA770C"/>
    <w:rsid w:val="00BB076F"/>
    <w:rsid w:val="00BB16AD"/>
    <w:rsid w:val="00BB5A25"/>
    <w:rsid w:val="00BC0B56"/>
    <w:rsid w:val="00BC1856"/>
    <w:rsid w:val="00BC1BB8"/>
    <w:rsid w:val="00BC2425"/>
    <w:rsid w:val="00BC6ED5"/>
    <w:rsid w:val="00BD1A70"/>
    <w:rsid w:val="00BD32C2"/>
    <w:rsid w:val="00BD6704"/>
    <w:rsid w:val="00BD79A8"/>
    <w:rsid w:val="00BE41AF"/>
    <w:rsid w:val="00BE650B"/>
    <w:rsid w:val="00BE7A53"/>
    <w:rsid w:val="00C02B07"/>
    <w:rsid w:val="00C03C0E"/>
    <w:rsid w:val="00C04491"/>
    <w:rsid w:val="00C10F93"/>
    <w:rsid w:val="00C11707"/>
    <w:rsid w:val="00C1484E"/>
    <w:rsid w:val="00C1616B"/>
    <w:rsid w:val="00C2049F"/>
    <w:rsid w:val="00C37F8F"/>
    <w:rsid w:val="00C40A42"/>
    <w:rsid w:val="00C42609"/>
    <w:rsid w:val="00C4518F"/>
    <w:rsid w:val="00C52D81"/>
    <w:rsid w:val="00C57F93"/>
    <w:rsid w:val="00C7581E"/>
    <w:rsid w:val="00C76764"/>
    <w:rsid w:val="00C80D2B"/>
    <w:rsid w:val="00C8776E"/>
    <w:rsid w:val="00C92B61"/>
    <w:rsid w:val="00C94B13"/>
    <w:rsid w:val="00C960AD"/>
    <w:rsid w:val="00CA1F35"/>
    <w:rsid w:val="00CA411C"/>
    <w:rsid w:val="00CB0ADC"/>
    <w:rsid w:val="00CB114A"/>
    <w:rsid w:val="00CB7692"/>
    <w:rsid w:val="00CB79ED"/>
    <w:rsid w:val="00CC11FA"/>
    <w:rsid w:val="00CC2B3D"/>
    <w:rsid w:val="00CD1B55"/>
    <w:rsid w:val="00CD239A"/>
    <w:rsid w:val="00CD2850"/>
    <w:rsid w:val="00CD4056"/>
    <w:rsid w:val="00CD52C3"/>
    <w:rsid w:val="00CD6211"/>
    <w:rsid w:val="00CD65CF"/>
    <w:rsid w:val="00CE1DC8"/>
    <w:rsid w:val="00CE77B5"/>
    <w:rsid w:val="00CF496C"/>
    <w:rsid w:val="00CF789A"/>
    <w:rsid w:val="00D01D93"/>
    <w:rsid w:val="00D0216F"/>
    <w:rsid w:val="00D049CC"/>
    <w:rsid w:val="00D06AD6"/>
    <w:rsid w:val="00D1524B"/>
    <w:rsid w:val="00D20FA3"/>
    <w:rsid w:val="00D23435"/>
    <w:rsid w:val="00D2599D"/>
    <w:rsid w:val="00D31EE1"/>
    <w:rsid w:val="00D323B6"/>
    <w:rsid w:val="00D3784C"/>
    <w:rsid w:val="00D45152"/>
    <w:rsid w:val="00D451FE"/>
    <w:rsid w:val="00D46391"/>
    <w:rsid w:val="00D464A5"/>
    <w:rsid w:val="00D46973"/>
    <w:rsid w:val="00D55BC3"/>
    <w:rsid w:val="00D55C5B"/>
    <w:rsid w:val="00D56A54"/>
    <w:rsid w:val="00D60482"/>
    <w:rsid w:val="00D61FB4"/>
    <w:rsid w:val="00D63797"/>
    <w:rsid w:val="00D705A4"/>
    <w:rsid w:val="00D7282A"/>
    <w:rsid w:val="00D74B8D"/>
    <w:rsid w:val="00D75DDB"/>
    <w:rsid w:val="00D95AB2"/>
    <w:rsid w:val="00DA2A56"/>
    <w:rsid w:val="00DB1F88"/>
    <w:rsid w:val="00DB7250"/>
    <w:rsid w:val="00DB749F"/>
    <w:rsid w:val="00DC1562"/>
    <w:rsid w:val="00DC5593"/>
    <w:rsid w:val="00DC6246"/>
    <w:rsid w:val="00DD1C06"/>
    <w:rsid w:val="00DD2096"/>
    <w:rsid w:val="00DD6D90"/>
    <w:rsid w:val="00DE33F4"/>
    <w:rsid w:val="00DE3610"/>
    <w:rsid w:val="00DE43B7"/>
    <w:rsid w:val="00DE5FF8"/>
    <w:rsid w:val="00DE62D8"/>
    <w:rsid w:val="00DF1264"/>
    <w:rsid w:val="00DF2BF1"/>
    <w:rsid w:val="00DF6ECF"/>
    <w:rsid w:val="00DF7955"/>
    <w:rsid w:val="00DF7A50"/>
    <w:rsid w:val="00E04A6E"/>
    <w:rsid w:val="00E06191"/>
    <w:rsid w:val="00E07804"/>
    <w:rsid w:val="00E07F73"/>
    <w:rsid w:val="00E110A5"/>
    <w:rsid w:val="00E1161B"/>
    <w:rsid w:val="00E1208B"/>
    <w:rsid w:val="00E145C6"/>
    <w:rsid w:val="00E16EB1"/>
    <w:rsid w:val="00E25FA6"/>
    <w:rsid w:val="00E30D7A"/>
    <w:rsid w:val="00E341F6"/>
    <w:rsid w:val="00E37EB8"/>
    <w:rsid w:val="00E412DD"/>
    <w:rsid w:val="00E428C2"/>
    <w:rsid w:val="00E57089"/>
    <w:rsid w:val="00E615AE"/>
    <w:rsid w:val="00E660F9"/>
    <w:rsid w:val="00E73419"/>
    <w:rsid w:val="00E76388"/>
    <w:rsid w:val="00E771D5"/>
    <w:rsid w:val="00E805C6"/>
    <w:rsid w:val="00E82BE5"/>
    <w:rsid w:val="00E841E4"/>
    <w:rsid w:val="00E96748"/>
    <w:rsid w:val="00EA24C6"/>
    <w:rsid w:val="00EA6EFD"/>
    <w:rsid w:val="00EB2D19"/>
    <w:rsid w:val="00EB3973"/>
    <w:rsid w:val="00EB5AC6"/>
    <w:rsid w:val="00EB7490"/>
    <w:rsid w:val="00EB7793"/>
    <w:rsid w:val="00EC290D"/>
    <w:rsid w:val="00EC2C83"/>
    <w:rsid w:val="00EC435A"/>
    <w:rsid w:val="00EC7DD6"/>
    <w:rsid w:val="00ED308A"/>
    <w:rsid w:val="00ED58A6"/>
    <w:rsid w:val="00EE25D6"/>
    <w:rsid w:val="00EE6012"/>
    <w:rsid w:val="00EF0FAA"/>
    <w:rsid w:val="00EF1A2B"/>
    <w:rsid w:val="00EF1E75"/>
    <w:rsid w:val="00F026CC"/>
    <w:rsid w:val="00F032A4"/>
    <w:rsid w:val="00F039B3"/>
    <w:rsid w:val="00F062ED"/>
    <w:rsid w:val="00F072E4"/>
    <w:rsid w:val="00F075F9"/>
    <w:rsid w:val="00F13CD0"/>
    <w:rsid w:val="00F155AB"/>
    <w:rsid w:val="00F21C2E"/>
    <w:rsid w:val="00F22778"/>
    <w:rsid w:val="00F23990"/>
    <w:rsid w:val="00F26A8F"/>
    <w:rsid w:val="00F31A20"/>
    <w:rsid w:val="00F32DFE"/>
    <w:rsid w:val="00F512C9"/>
    <w:rsid w:val="00F554C1"/>
    <w:rsid w:val="00F55A1D"/>
    <w:rsid w:val="00F61E70"/>
    <w:rsid w:val="00F62F22"/>
    <w:rsid w:val="00F67EB2"/>
    <w:rsid w:val="00F70CA8"/>
    <w:rsid w:val="00F7392C"/>
    <w:rsid w:val="00F757BC"/>
    <w:rsid w:val="00F82549"/>
    <w:rsid w:val="00F93152"/>
    <w:rsid w:val="00F93B1D"/>
    <w:rsid w:val="00F9486E"/>
    <w:rsid w:val="00FA090E"/>
    <w:rsid w:val="00FA1070"/>
    <w:rsid w:val="00FA1253"/>
    <w:rsid w:val="00FA306F"/>
    <w:rsid w:val="00FA30BC"/>
    <w:rsid w:val="00FA3A90"/>
    <w:rsid w:val="00FA428E"/>
    <w:rsid w:val="00FB254C"/>
    <w:rsid w:val="00FB3307"/>
    <w:rsid w:val="00FB5808"/>
    <w:rsid w:val="00FB6469"/>
    <w:rsid w:val="00FC341E"/>
    <w:rsid w:val="00FC351D"/>
    <w:rsid w:val="00FC5982"/>
    <w:rsid w:val="00FC5A32"/>
    <w:rsid w:val="00FC7609"/>
    <w:rsid w:val="00FE01F5"/>
    <w:rsid w:val="019B4AEF"/>
    <w:rsid w:val="01B056EF"/>
    <w:rsid w:val="021DF4CE"/>
    <w:rsid w:val="025214D3"/>
    <w:rsid w:val="02B426E7"/>
    <w:rsid w:val="04CA6E94"/>
    <w:rsid w:val="05B5B987"/>
    <w:rsid w:val="09FFF408"/>
    <w:rsid w:val="0AEBCB51"/>
    <w:rsid w:val="0B8A214E"/>
    <w:rsid w:val="0E061C27"/>
    <w:rsid w:val="0EF7BECA"/>
    <w:rsid w:val="1085CC19"/>
    <w:rsid w:val="11582961"/>
    <w:rsid w:val="116648A2"/>
    <w:rsid w:val="1211F3F3"/>
    <w:rsid w:val="13576595"/>
    <w:rsid w:val="13ADC454"/>
    <w:rsid w:val="150233EF"/>
    <w:rsid w:val="154DC6B2"/>
    <w:rsid w:val="17147C5C"/>
    <w:rsid w:val="178100C7"/>
    <w:rsid w:val="17B6C424"/>
    <w:rsid w:val="17D5E967"/>
    <w:rsid w:val="190DC8C1"/>
    <w:rsid w:val="1976F692"/>
    <w:rsid w:val="197D4E9C"/>
    <w:rsid w:val="19DEFE58"/>
    <w:rsid w:val="1AADE69E"/>
    <w:rsid w:val="1B9B49B3"/>
    <w:rsid w:val="1BA9AC74"/>
    <w:rsid w:val="1BD7CFEB"/>
    <w:rsid w:val="1CA880BA"/>
    <w:rsid w:val="1D37AF24"/>
    <w:rsid w:val="1DED4A31"/>
    <w:rsid w:val="1E4FEC21"/>
    <w:rsid w:val="1E848B97"/>
    <w:rsid w:val="1E92DA1E"/>
    <w:rsid w:val="1E969095"/>
    <w:rsid w:val="205E632E"/>
    <w:rsid w:val="21D9B234"/>
    <w:rsid w:val="220B3EB0"/>
    <w:rsid w:val="22F6F120"/>
    <w:rsid w:val="24806BB4"/>
    <w:rsid w:val="258EA7C4"/>
    <w:rsid w:val="263ABEAC"/>
    <w:rsid w:val="26D73198"/>
    <w:rsid w:val="27828166"/>
    <w:rsid w:val="2783881D"/>
    <w:rsid w:val="281738DB"/>
    <w:rsid w:val="2895133C"/>
    <w:rsid w:val="28F2B3F2"/>
    <w:rsid w:val="29197007"/>
    <w:rsid w:val="296A3863"/>
    <w:rsid w:val="2A45F9AD"/>
    <w:rsid w:val="2A5F6150"/>
    <w:rsid w:val="2B6AAD1E"/>
    <w:rsid w:val="2CA68EBB"/>
    <w:rsid w:val="2EDBA5D7"/>
    <w:rsid w:val="2F6F892E"/>
    <w:rsid w:val="303BC3D0"/>
    <w:rsid w:val="308B5175"/>
    <w:rsid w:val="3151E415"/>
    <w:rsid w:val="318808D6"/>
    <w:rsid w:val="3254026F"/>
    <w:rsid w:val="33768D7D"/>
    <w:rsid w:val="360AFB80"/>
    <w:rsid w:val="36997F1F"/>
    <w:rsid w:val="3870A7F3"/>
    <w:rsid w:val="38A69768"/>
    <w:rsid w:val="396A739A"/>
    <w:rsid w:val="39EFFD02"/>
    <w:rsid w:val="3C194A64"/>
    <w:rsid w:val="3CB882E1"/>
    <w:rsid w:val="3DD26CA1"/>
    <w:rsid w:val="3ECE1F45"/>
    <w:rsid w:val="421EE899"/>
    <w:rsid w:val="461CE184"/>
    <w:rsid w:val="48384EF4"/>
    <w:rsid w:val="4843D529"/>
    <w:rsid w:val="493354A5"/>
    <w:rsid w:val="4966C0AD"/>
    <w:rsid w:val="49704631"/>
    <w:rsid w:val="4A0729D4"/>
    <w:rsid w:val="4BCA8E03"/>
    <w:rsid w:val="4C1582D5"/>
    <w:rsid w:val="4CFDF30F"/>
    <w:rsid w:val="4E7C54DF"/>
    <w:rsid w:val="4F45FB0C"/>
    <w:rsid w:val="4FD12071"/>
    <w:rsid w:val="4FFA2A0C"/>
    <w:rsid w:val="500D1848"/>
    <w:rsid w:val="5070A11D"/>
    <w:rsid w:val="50FEE202"/>
    <w:rsid w:val="51981279"/>
    <w:rsid w:val="5308C133"/>
    <w:rsid w:val="54D1C0EA"/>
    <w:rsid w:val="550DD8AD"/>
    <w:rsid w:val="5976FE4F"/>
    <w:rsid w:val="5A180101"/>
    <w:rsid w:val="5A817445"/>
    <w:rsid w:val="5A93F44E"/>
    <w:rsid w:val="5D53229F"/>
    <w:rsid w:val="5ED10195"/>
    <w:rsid w:val="5F843DC6"/>
    <w:rsid w:val="5FBEC8C6"/>
    <w:rsid w:val="60DAC119"/>
    <w:rsid w:val="6156C780"/>
    <w:rsid w:val="618FE3E2"/>
    <w:rsid w:val="61A88730"/>
    <w:rsid w:val="61DD2588"/>
    <w:rsid w:val="6288D0D9"/>
    <w:rsid w:val="63F1AF6B"/>
    <w:rsid w:val="66548B50"/>
    <w:rsid w:val="69935180"/>
    <w:rsid w:val="6A399C24"/>
    <w:rsid w:val="6A873B6E"/>
    <w:rsid w:val="6B60BA12"/>
    <w:rsid w:val="6BAB3E6A"/>
    <w:rsid w:val="6BF01905"/>
    <w:rsid w:val="6C86111D"/>
    <w:rsid w:val="6C94BE5E"/>
    <w:rsid w:val="6D00BF62"/>
    <w:rsid w:val="6E9F143C"/>
    <w:rsid w:val="70087B7B"/>
    <w:rsid w:val="7107BFB5"/>
    <w:rsid w:val="712BE995"/>
    <w:rsid w:val="715E86CE"/>
    <w:rsid w:val="722CF489"/>
    <w:rsid w:val="7285CC46"/>
    <w:rsid w:val="77F4ED37"/>
    <w:rsid w:val="78EFE3C6"/>
    <w:rsid w:val="7ADAAEA9"/>
    <w:rsid w:val="7B443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A4639"/>
  <w15:docId w15:val="{1852404E-6E35-45BF-89D7-B452F77C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342B2B"/>
    <w:pPr>
      <w:spacing w:after="200" w:line="276" w:lineRule="auto"/>
    </w:pPr>
    <w:rPr>
      <w:rFonts w:ascii="Arial Nova" w:hAnsi="Arial Nova"/>
      <w:sz w:val="24"/>
      <w:szCs w:val="22"/>
      <w:lang w:val="it-IT"/>
    </w:rPr>
  </w:style>
  <w:style w:type="paragraph" w:styleId="Heading1">
    <w:name w:val="heading 1"/>
    <w:basedOn w:val="Normal"/>
    <w:next w:val="Normal"/>
    <w:link w:val="Heading1Char"/>
    <w:uiPriority w:val="9"/>
    <w:rsid w:val="008B750A"/>
    <w:pPr>
      <w:keepNext/>
      <w:spacing w:before="240" w:after="60"/>
      <w:ind w:left="324" w:hanging="324"/>
      <w:outlineLvl w:val="0"/>
    </w:pPr>
    <w:rPr>
      <w:rFonts w:ascii="Gotham Medium" w:eastAsia="Times New Roman" w:hAnsi="Gotham Medium"/>
      <w:b/>
      <w:bCs/>
      <w:color w:val="1F4E79"/>
      <w:kern w:val="32"/>
      <w:sz w:val="32"/>
      <w:szCs w:val="32"/>
    </w:rPr>
  </w:style>
  <w:style w:type="paragraph" w:styleId="Heading2">
    <w:name w:val="heading 2"/>
    <w:basedOn w:val="Normal"/>
    <w:next w:val="Normal"/>
    <w:link w:val="Heading2Char"/>
    <w:uiPriority w:val="9"/>
    <w:semiHidden/>
    <w:unhideWhenUsed/>
    <w:rsid w:val="008D14E8"/>
    <w:pPr>
      <w:keepNext/>
      <w:spacing w:before="240" w:after="60"/>
      <w:outlineLvl w:val="1"/>
    </w:pPr>
    <w:rPr>
      <w:rFonts w:ascii="Calibri Light" w:eastAsia="Times New Roman" w:hAnsi="Calibri Light"/>
      <w:b/>
      <w:bCs/>
      <w:i/>
      <w:iCs/>
      <w:sz w:val="28"/>
      <w:szCs w:val="28"/>
    </w:rPr>
  </w:style>
  <w:style w:type="paragraph" w:styleId="Heading4">
    <w:name w:val="heading 4"/>
    <w:basedOn w:val="Normal"/>
    <w:link w:val="Heading4Char"/>
    <w:uiPriority w:val="9"/>
    <w:qFormat/>
    <w:rsid w:val="00124B59"/>
    <w:pPr>
      <w:spacing w:before="100" w:beforeAutospacing="1" w:after="100" w:afterAutospacing="1" w:line="240" w:lineRule="auto"/>
      <w:outlineLvl w:val="3"/>
    </w:pPr>
    <w:rPr>
      <w:rFonts w:ascii="Times New Roman" w:eastAsia="Times New Roman" w:hAnsi="Times New Roman"/>
      <w:b/>
      <w:bCs/>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Schering Plough,form,Page Header,HeaderSec1,En-tête SQ,-Manuals"/>
    <w:basedOn w:val="Normal"/>
    <w:link w:val="HeaderChar"/>
    <w:uiPriority w:val="99"/>
    <w:unhideWhenUsed/>
    <w:rsid w:val="006751C3"/>
    <w:pPr>
      <w:tabs>
        <w:tab w:val="center" w:pos="4819"/>
        <w:tab w:val="right" w:pos="9638"/>
      </w:tabs>
      <w:spacing w:after="0" w:line="240" w:lineRule="auto"/>
    </w:pPr>
  </w:style>
  <w:style w:type="character" w:customStyle="1" w:styleId="HeaderChar">
    <w:name w:val="Header Char"/>
    <w:aliases w:val="HeaderSchering Plough Char,form Char,Page Header Char,HeaderSec1 Char,En-tête SQ Char,-Manuals Char"/>
    <w:basedOn w:val="DefaultParagraphFont"/>
    <w:link w:val="Header"/>
    <w:uiPriority w:val="99"/>
    <w:rsid w:val="006751C3"/>
  </w:style>
  <w:style w:type="paragraph" w:styleId="Footer">
    <w:name w:val="footer"/>
    <w:basedOn w:val="Normal"/>
    <w:link w:val="FooterChar"/>
    <w:uiPriority w:val="99"/>
    <w:unhideWhenUsed/>
    <w:rsid w:val="006751C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51C3"/>
  </w:style>
  <w:style w:type="paragraph" w:styleId="BalloonText">
    <w:name w:val="Balloon Text"/>
    <w:basedOn w:val="Normal"/>
    <w:link w:val="BalloonTextChar"/>
    <w:uiPriority w:val="99"/>
    <w:semiHidden/>
    <w:unhideWhenUsed/>
    <w:rsid w:val="006751C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751C3"/>
    <w:rPr>
      <w:rFonts w:ascii="Tahoma" w:hAnsi="Tahoma" w:cs="Tahoma"/>
      <w:sz w:val="16"/>
      <w:szCs w:val="16"/>
    </w:rPr>
  </w:style>
  <w:style w:type="character" w:customStyle="1" w:styleId="Stile5Carattere">
    <w:name w:val="Stile5 Carattere"/>
    <w:link w:val="Stile5"/>
    <w:locked/>
    <w:rsid w:val="007701B3"/>
    <w:rPr>
      <w:rFonts w:ascii="Gotham Light" w:eastAsia="Arial" w:hAnsi="Gotham Light" w:cs="Cordia New"/>
      <w:bCs/>
    </w:rPr>
  </w:style>
  <w:style w:type="paragraph" w:customStyle="1" w:styleId="Stile5">
    <w:name w:val="Stile5"/>
    <w:basedOn w:val="Footer"/>
    <w:link w:val="Stile5Carattere"/>
    <w:rsid w:val="007701B3"/>
    <w:pPr>
      <w:tabs>
        <w:tab w:val="clear" w:pos="4819"/>
        <w:tab w:val="clear" w:pos="9638"/>
      </w:tabs>
      <w:ind w:left="29" w:right="144"/>
    </w:pPr>
    <w:rPr>
      <w:rFonts w:ascii="Gotham Light" w:eastAsia="Arial" w:hAnsi="Gotham Light" w:cs="Cordia New"/>
      <w:bCs/>
      <w:sz w:val="20"/>
      <w:szCs w:val="20"/>
      <w:lang w:val="en-GB" w:eastAsia="en-GB"/>
    </w:rPr>
  </w:style>
  <w:style w:type="character" w:customStyle="1" w:styleId="Stile6Carattere">
    <w:name w:val="Stile6 Carattere"/>
    <w:link w:val="Stile6"/>
    <w:locked/>
    <w:rsid w:val="007701B3"/>
    <w:rPr>
      <w:rFonts w:ascii="Gotham Medium" w:eastAsia="Arial" w:hAnsi="Gotham Medium" w:cs="Cordia New"/>
      <w:b/>
      <w:bCs/>
      <w:color w:val="043F96"/>
      <w:sz w:val="32"/>
      <w:lang w:val="en-US"/>
    </w:rPr>
  </w:style>
  <w:style w:type="paragraph" w:customStyle="1" w:styleId="Stile6">
    <w:name w:val="Stile6"/>
    <w:basedOn w:val="Footer"/>
    <w:link w:val="Stile6Carattere"/>
    <w:rsid w:val="007701B3"/>
    <w:pPr>
      <w:tabs>
        <w:tab w:val="clear" w:pos="4819"/>
        <w:tab w:val="clear" w:pos="9638"/>
      </w:tabs>
      <w:ind w:left="29" w:right="144"/>
    </w:pPr>
    <w:rPr>
      <w:rFonts w:ascii="Gotham Medium" w:eastAsia="Arial" w:hAnsi="Gotham Medium" w:cs="Cordia New"/>
      <w:b/>
      <w:bCs/>
      <w:color w:val="043F96"/>
      <w:sz w:val="32"/>
      <w:szCs w:val="20"/>
      <w:lang w:val="en-US" w:eastAsia="en-GB"/>
    </w:rPr>
  </w:style>
  <w:style w:type="paragraph" w:styleId="Title">
    <w:name w:val="Title"/>
    <w:basedOn w:val="Normal"/>
    <w:next w:val="Normal"/>
    <w:link w:val="TitleChar"/>
    <w:uiPriority w:val="2"/>
    <w:rsid w:val="008D14E8"/>
    <w:pPr>
      <w:spacing w:after="40" w:line="240" w:lineRule="auto"/>
    </w:pPr>
    <w:rPr>
      <w:rFonts w:ascii="Arial" w:eastAsia="Times New Roman" w:hAnsi="Arial" w:cs="Cordia New"/>
      <w:b/>
      <w:bCs/>
      <w:color w:val="EF4623"/>
      <w:sz w:val="200"/>
      <w:szCs w:val="20"/>
      <w:lang w:eastAsia="it-IT"/>
    </w:rPr>
  </w:style>
  <w:style w:type="character" w:customStyle="1" w:styleId="TitleChar">
    <w:name w:val="Title Char"/>
    <w:link w:val="Title"/>
    <w:uiPriority w:val="2"/>
    <w:rsid w:val="008D14E8"/>
    <w:rPr>
      <w:rFonts w:ascii="Arial" w:eastAsia="Times New Roman" w:hAnsi="Arial" w:cs="Cordia New"/>
      <w:b/>
      <w:bCs/>
      <w:color w:val="EF4623"/>
      <w:sz w:val="200"/>
      <w:lang w:val="it-IT" w:eastAsia="it-IT"/>
    </w:rPr>
  </w:style>
  <w:style w:type="character" w:styleId="PlaceholderText">
    <w:name w:val="Placeholder Text"/>
    <w:uiPriority w:val="99"/>
    <w:semiHidden/>
    <w:rsid w:val="008D14E8"/>
    <w:rPr>
      <w:color w:val="808080"/>
    </w:rPr>
  </w:style>
  <w:style w:type="character" w:customStyle="1" w:styleId="Stile8Carattere">
    <w:name w:val="Stile8 Carattere"/>
    <w:link w:val="Stile8"/>
    <w:locked/>
    <w:rsid w:val="008D14E8"/>
    <w:rPr>
      <w:rFonts w:ascii="Gotham Medium" w:eastAsia="Times New Roman" w:hAnsi="Gotham Medium"/>
      <w:b/>
      <w:bCs/>
      <w:color w:val="000000"/>
      <w:sz w:val="28"/>
    </w:rPr>
  </w:style>
  <w:style w:type="paragraph" w:customStyle="1" w:styleId="Stile8">
    <w:name w:val="Stile8"/>
    <w:basedOn w:val="Heading2"/>
    <w:link w:val="Stile8Carattere"/>
    <w:rsid w:val="008D14E8"/>
    <w:pPr>
      <w:keepLines/>
      <w:spacing w:after="0" w:line="336" w:lineRule="auto"/>
    </w:pPr>
    <w:rPr>
      <w:rFonts w:ascii="Gotham Medium" w:hAnsi="Gotham Medium"/>
      <w:i w:val="0"/>
      <w:iCs w:val="0"/>
      <w:color w:val="000000"/>
      <w:szCs w:val="20"/>
      <w:lang w:val="en-GB" w:eastAsia="en-GB"/>
    </w:rPr>
  </w:style>
  <w:style w:type="paragraph" w:customStyle="1" w:styleId="Stile1">
    <w:name w:val="Stile1"/>
    <w:basedOn w:val="Heading1"/>
    <w:link w:val="Stile1Carattere"/>
    <w:rsid w:val="008D14E8"/>
    <w:pPr>
      <w:keepNext w:val="0"/>
      <w:pageBreakBefore/>
      <w:pBdr>
        <w:bottom w:val="single" w:sz="8" w:space="1" w:color="auto"/>
      </w:pBdr>
      <w:spacing w:before="480" w:after="120" w:line="240" w:lineRule="auto"/>
    </w:pPr>
    <w:rPr>
      <w:noProof/>
      <w:color w:val="000000"/>
      <w:kern w:val="0"/>
      <w:sz w:val="40"/>
      <w:szCs w:val="20"/>
      <w:lang w:eastAsia="it-IT"/>
    </w:rPr>
  </w:style>
  <w:style w:type="character" w:customStyle="1" w:styleId="Stile1Carattere">
    <w:name w:val="Stile1 Carattere"/>
    <w:link w:val="Stile1"/>
    <w:rsid w:val="008D14E8"/>
    <w:rPr>
      <w:rFonts w:ascii="Gotham Medium" w:eastAsia="Times New Roman" w:hAnsi="Gotham Medium" w:cs="Times New Roman"/>
      <w:b/>
      <w:bCs/>
      <w:noProof/>
      <w:color w:val="000000"/>
      <w:sz w:val="40"/>
      <w:lang w:val="it-IT" w:eastAsia="it-IT"/>
    </w:rPr>
  </w:style>
  <w:style w:type="character" w:customStyle="1" w:styleId="Heading2Char">
    <w:name w:val="Heading 2 Char"/>
    <w:link w:val="Heading2"/>
    <w:uiPriority w:val="9"/>
    <w:semiHidden/>
    <w:rsid w:val="008D14E8"/>
    <w:rPr>
      <w:rFonts w:ascii="Calibri Light" w:eastAsia="Times New Roman" w:hAnsi="Calibri Light" w:cs="Times New Roman"/>
      <w:b/>
      <w:bCs/>
      <w:i/>
      <w:iCs/>
      <w:sz w:val="28"/>
      <w:szCs w:val="28"/>
      <w:lang w:val="it-IT" w:eastAsia="en-US"/>
    </w:rPr>
  </w:style>
  <w:style w:type="character" w:customStyle="1" w:styleId="Heading1Char">
    <w:name w:val="Heading 1 Char"/>
    <w:link w:val="Heading1"/>
    <w:uiPriority w:val="9"/>
    <w:rsid w:val="008B750A"/>
    <w:rPr>
      <w:rFonts w:ascii="Gotham Medium" w:eastAsia="Times New Roman" w:hAnsi="Gotham Medium"/>
      <w:b/>
      <w:bCs/>
      <w:color w:val="1F4E79"/>
      <w:kern w:val="32"/>
      <w:sz w:val="32"/>
      <w:szCs w:val="32"/>
      <w:lang w:val="it-IT" w:eastAsia="en-US"/>
    </w:rPr>
  </w:style>
  <w:style w:type="table" w:styleId="TableGrid">
    <w:name w:val="Table Grid"/>
    <w:basedOn w:val="TableNormal"/>
    <w:uiPriority w:val="59"/>
    <w:rsid w:val="0032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57F93"/>
    <w:rPr>
      <w:sz w:val="16"/>
      <w:szCs w:val="16"/>
    </w:rPr>
  </w:style>
  <w:style w:type="paragraph" w:styleId="CommentText">
    <w:name w:val="annotation text"/>
    <w:basedOn w:val="Normal"/>
    <w:link w:val="CommentTextChar"/>
    <w:uiPriority w:val="99"/>
    <w:unhideWhenUsed/>
    <w:rsid w:val="00C57F93"/>
    <w:rPr>
      <w:sz w:val="20"/>
      <w:szCs w:val="20"/>
    </w:rPr>
  </w:style>
  <w:style w:type="character" w:customStyle="1" w:styleId="CommentTextChar">
    <w:name w:val="Comment Text Char"/>
    <w:link w:val="CommentText"/>
    <w:uiPriority w:val="99"/>
    <w:rsid w:val="00C57F93"/>
    <w:rPr>
      <w:lang w:val="it-IT" w:eastAsia="en-US"/>
    </w:rPr>
  </w:style>
  <w:style w:type="paragraph" w:styleId="CommentSubject">
    <w:name w:val="annotation subject"/>
    <w:basedOn w:val="CommentText"/>
    <w:next w:val="CommentText"/>
    <w:link w:val="CommentSubjectChar"/>
    <w:uiPriority w:val="99"/>
    <w:semiHidden/>
    <w:unhideWhenUsed/>
    <w:rsid w:val="00C57F93"/>
    <w:rPr>
      <w:b/>
      <w:bCs/>
    </w:rPr>
  </w:style>
  <w:style w:type="character" w:customStyle="1" w:styleId="CommentSubjectChar">
    <w:name w:val="Comment Subject Char"/>
    <w:link w:val="CommentSubject"/>
    <w:uiPriority w:val="99"/>
    <w:semiHidden/>
    <w:rsid w:val="00C57F93"/>
    <w:rPr>
      <w:b/>
      <w:bCs/>
      <w:lang w:val="it-IT" w:eastAsia="en-US"/>
    </w:rPr>
  </w:style>
  <w:style w:type="table" w:styleId="GridTable1Light-Accent5">
    <w:name w:val="Grid Table 1 Light Accent 5"/>
    <w:basedOn w:val="TableNormal"/>
    <w:uiPriority w:val="46"/>
    <w:rsid w:val="00A537B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NormalWeb">
    <w:name w:val="Normal (Web)"/>
    <w:basedOn w:val="Normal"/>
    <w:uiPriority w:val="99"/>
    <w:unhideWhenUsed/>
    <w:rsid w:val="001D4A3D"/>
    <w:pPr>
      <w:spacing w:before="100" w:beforeAutospacing="1" w:after="100" w:afterAutospacing="1" w:line="240" w:lineRule="auto"/>
    </w:pPr>
    <w:rPr>
      <w:rFonts w:ascii="Times New Roman" w:eastAsia="Times New Roman" w:hAnsi="Times New Roman"/>
      <w:szCs w:val="24"/>
      <w:lang w:val="en-GB" w:eastAsia="en-GB"/>
    </w:rPr>
  </w:style>
  <w:style w:type="paragraph" w:customStyle="1" w:styleId="Style1">
    <w:name w:val="Style1"/>
    <w:basedOn w:val="Normal"/>
    <w:link w:val="Style1Char"/>
    <w:rsid w:val="00976402"/>
    <w:pPr>
      <w:tabs>
        <w:tab w:val="left" w:pos="8863"/>
      </w:tabs>
    </w:pPr>
    <w:rPr>
      <w:rFonts w:ascii="Gotham Medium" w:hAnsi="Gotham Medium"/>
      <w:b/>
      <w:color w:val="1F4E79"/>
      <w:sz w:val="32"/>
      <w:szCs w:val="32"/>
    </w:rPr>
  </w:style>
  <w:style w:type="character" w:styleId="Strong">
    <w:name w:val="Strong"/>
    <w:uiPriority w:val="22"/>
    <w:qFormat/>
    <w:rsid w:val="00F93B1D"/>
    <w:rPr>
      <w:b/>
      <w:bCs/>
    </w:rPr>
  </w:style>
  <w:style w:type="character" w:customStyle="1" w:styleId="Style1Char">
    <w:name w:val="Style1 Char"/>
    <w:link w:val="Style1"/>
    <w:rsid w:val="00976402"/>
    <w:rPr>
      <w:rFonts w:ascii="Gotham Medium" w:hAnsi="Gotham Medium"/>
      <w:b/>
      <w:color w:val="1F4E79"/>
      <w:sz w:val="32"/>
      <w:szCs w:val="32"/>
      <w:lang w:val="it-IT" w:eastAsia="en-US"/>
    </w:rPr>
  </w:style>
  <w:style w:type="paragraph" w:customStyle="1" w:styleId="Maintitle">
    <w:name w:val="Main title"/>
    <w:basedOn w:val="Normal"/>
    <w:link w:val="MaintitleChar"/>
    <w:qFormat/>
    <w:rsid w:val="00342B2B"/>
    <w:pPr>
      <w:tabs>
        <w:tab w:val="left" w:pos="8863"/>
      </w:tabs>
      <w:spacing w:line="240" w:lineRule="auto"/>
      <w:ind w:right="-59"/>
      <w:jc w:val="both"/>
    </w:pPr>
    <w:rPr>
      <w:rFonts w:eastAsia="Times New Roman" w:cs="Calibri"/>
      <w:b/>
      <w:bCs/>
      <w:kern w:val="32"/>
      <w:sz w:val="40"/>
      <w:szCs w:val="32"/>
    </w:rPr>
  </w:style>
  <w:style w:type="paragraph" w:customStyle="1" w:styleId="Subtitleorparagraphtitle">
    <w:name w:val="Subtitle or paragraph title"/>
    <w:basedOn w:val="Normal"/>
    <w:link w:val="SubtitleorparagraphtitleChar"/>
    <w:rsid w:val="00342B2B"/>
    <w:pPr>
      <w:tabs>
        <w:tab w:val="left" w:pos="8863"/>
      </w:tabs>
      <w:spacing w:line="240" w:lineRule="auto"/>
      <w:ind w:right="-59"/>
      <w:jc w:val="both"/>
    </w:pPr>
    <w:rPr>
      <w:rFonts w:eastAsia="Times New Roman" w:cs="Calibri"/>
      <w:b/>
      <w:bCs/>
      <w:kern w:val="32"/>
      <w:szCs w:val="20"/>
    </w:rPr>
  </w:style>
  <w:style w:type="character" w:customStyle="1" w:styleId="MaintitleChar">
    <w:name w:val="Main title Char"/>
    <w:link w:val="Maintitle"/>
    <w:rsid w:val="00342B2B"/>
    <w:rPr>
      <w:rFonts w:ascii="Arial Nova" w:eastAsia="Times New Roman" w:hAnsi="Arial Nova" w:cs="Calibri"/>
      <w:b/>
      <w:bCs/>
      <w:kern w:val="32"/>
      <w:sz w:val="40"/>
      <w:szCs w:val="32"/>
      <w:lang w:val="it-IT"/>
    </w:rPr>
  </w:style>
  <w:style w:type="character" w:styleId="PageNumber">
    <w:name w:val="page number"/>
    <w:basedOn w:val="DefaultParagraphFont"/>
    <w:uiPriority w:val="99"/>
    <w:rsid w:val="00EB5AC6"/>
  </w:style>
  <w:style w:type="character" w:customStyle="1" w:styleId="SubtitleorparagraphtitleChar">
    <w:name w:val="Subtitle or paragraph title Char"/>
    <w:link w:val="Subtitleorparagraphtitle"/>
    <w:rsid w:val="00342B2B"/>
    <w:rPr>
      <w:rFonts w:ascii="Arial Nova" w:eastAsia="Times New Roman" w:hAnsi="Arial Nova" w:cs="Calibri"/>
      <w:b/>
      <w:bCs/>
      <w:kern w:val="32"/>
      <w:sz w:val="24"/>
      <w:lang w:val="it-IT"/>
    </w:rPr>
  </w:style>
  <w:style w:type="paragraph" w:customStyle="1" w:styleId="Subtitlestitles">
    <w:name w:val="Subtitles titles"/>
    <w:basedOn w:val="Normal"/>
    <w:link w:val="SubtitlestitlesChar"/>
    <w:qFormat/>
    <w:rsid w:val="00885643"/>
    <w:rPr>
      <w:b/>
    </w:rPr>
  </w:style>
  <w:style w:type="character" w:customStyle="1" w:styleId="SubtitlestitlesChar">
    <w:name w:val="Subtitles titles Char"/>
    <w:basedOn w:val="DefaultParagraphFont"/>
    <w:link w:val="Subtitlestitles"/>
    <w:rsid w:val="00885643"/>
    <w:rPr>
      <w:rFonts w:ascii="Arial Nova" w:hAnsi="Arial Nova"/>
      <w:b/>
      <w:sz w:val="24"/>
      <w:szCs w:val="22"/>
      <w:lang w:val="it-IT"/>
    </w:rPr>
  </w:style>
  <w:style w:type="character" w:styleId="Hyperlink">
    <w:name w:val="Hyperlink"/>
    <w:basedOn w:val="DefaultParagraphFont"/>
    <w:uiPriority w:val="99"/>
    <w:unhideWhenUsed/>
    <w:rsid w:val="00AD4798"/>
    <w:rPr>
      <w:color w:val="0563C1" w:themeColor="hyperlink"/>
      <w:u w:val="single"/>
    </w:rPr>
  </w:style>
  <w:style w:type="character" w:styleId="UnresolvedMention">
    <w:name w:val="Unresolved Mention"/>
    <w:basedOn w:val="DefaultParagraphFont"/>
    <w:uiPriority w:val="99"/>
    <w:semiHidden/>
    <w:unhideWhenUsed/>
    <w:rsid w:val="00AD4798"/>
    <w:rPr>
      <w:color w:val="605E5C"/>
      <w:shd w:val="clear" w:color="auto" w:fill="E1DFDD"/>
    </w:rPr>
  </w:style>
  <w:style w:type="paragraph" w:customStyle="1" w:styleId="Heading1Documentation">
    <w:name w:val="Heading 1 Documentation"/>
    <w:basedOn w:val="Header"/>
    <w:link w:val="Heading1DocumentationChar"/>
    <w:qFormat/>
    <w:rsid w:val="00347613"/>
    <w:rPr>
      <w:b/>
      <w:sz w:val="32"/>
    </w:rPr>
  </w:style>
  <w:style w:type="paragraph" w:customStyle="1" w:styleId="Heading2Documentation">
    <w:name w:val="Heading 2 Documentation"/>
    <w:basedOn w:val="Heading1Documentation"/>
    <w:link w:val="Heading2DocumentationChar"/>
    <w:qFormat/>
    <w:rsid w:val="00347613"/>
    <w:rPr>
      <w:i/>
      <w:sz w:val="24"/>
    </w:rPr>
  </w:style>
  <w:style w:type="character" w:customStyle="1" w:styleId="Heading1DocumentationChar">
    <w:name w:val="Heading 1 Documentation Char"/>
    <w:basedOn w:val="HeaderChar"/>
    <w:link w:val="Heading1Documentation"/>
    <w:rsid w:val="00347613"/>
    <w:rPr>
      <w:rFonts w:ascii="Arial Nova" w:hAnsi="Arial Nova"/>
      <w:b/>
      <w:sz w:val="32"/>
      <w:szCs w:val="22"/>
      <w:lang w:val="it-IT"/>
    </w:rPr>
  </w:style>
  <w:style w:type="paragraph" w:customStyle="1" w:styleId="Heading3Documentation">
    <w:name w:val="Heading 3 Documentation"/>
    <w:basedOn w:val="Heading2Documentation"/>
    <w:link w:val="Heading3DocumentationChar"/>
    <w:qFormat/>
    <w:rsid w:val="00347613"/>
    <w:rPr>
      <w:i w:val="0"/>
      <w:sz w:val="22"/>
    </w:rPr>
  </w:style>
  <w:style w:type="character" w:customStyle="1" w:styleId="Heading2DocumentationChar">
    <w:name w:val="Heading 2 Documentation Char"/>
    <w:basedOn w:val="Heading1DocumentationChar"/>
    <w:link w:val="Heading2Documentation"/>
    <w:rsid w:val="00347613"/>
    <w:rPr>
      <w:rFonts w:ascii="Arial Nova" w:hAnsi="Arial Nova"/>
      <w:b/>
      <w:i/>
      <w:sz w:val="24"/>
      <w:szCs w:val="22"/>
      <w:lang w:val="it-IT"/>
    </w:rPr>
  </w:style>
  <w:style w:type="paragraph" w:customStyle="1" w:styleId="Heading4Documentation">
    <w:name w:val="Heading 4 Documentation"/>
    <w:basedOn w:val="Heading3Documentation"/>
    <w:link w:val="Heading4DocumentationChar"/>
    <w:qFormat/>
    <w:rsid w:val="00347613"/>
    <w:rPr>
      <w:i/>
      <w:sz w:val="20"/>
    </w:rPr>
  </w:style>
  <w:style w:type="character" w:customStyle="1" w:styleId="Heading3DocumentationChar">
    <w:name w:val="Heading 3 Documentation Char"/>
    <w:basedOn w:val="Heading2DocumentationChar"/>
    <w:link w:val="Heading3Documentation"/>
    <w:rsid w:val="00347613"/>
    <w:rPr>
      <w:rFonts w:ascii="Arial Nova" w:hAnsi="Arial Nova"/>
      <w:b/>
      <w:i w:val="0"/>
      <w:sz w:val="22"/>
      <w:szCs w:val="22"/>
      <w:lang w:val="it-IT"/>
    </w:rPr>
  </w:style>
  <w:style w:type="character" w:customStyle="1" w:styleId="Heading4DocumentationChar">
    <w:name w:val="Heading 4 Documentation Char"/>
    <w:basedOn w:val="Heading3DocumentationChar"/>
    <w:link w:val="Heading4Documentation"/>
    <w:rsid w:val="00347613"/>
    <w:rPr>
      <w:rFonts w:ascii="Arial Nova" w:hAnsi="Arial Nova"/>
      <w:b/>
      <w:i/>
      <w:sz w:val="22"/>
      <w:szCs w:val="22"/>
      <w:lang w:val="it-IT"/>
    </w:rPr>
  </w:style>
  <w:style w:type="paragraph" w:customStyle="1" w:styleId="Default">
    <w:name w:val="Default"/>
    <w:rsid w:val="00124B59"/>
    <w:pPr>
      <w:autoSpaceDE w:val="0"/>
      <w:autoSpaceDN w:val="0"/>
      <w:adjustRightInd w:val="0"/>
    </w:pPr>
    <w:rPr>
      <w:rFonts w:eastAsiaTheme="minorHAnsi" w:cs="Calibri"/>
      <w:color w:val="000000"/>
      <w:sz w:val="24"/>
      <w:szCs w:val="24"/>
    </w:rPr>
  </w:style>
  <w:style w:type="character" w:customStyle="1" w:styleId="Heading4Char">
    <w:name w:val="Heading 4 Char"/>
    <w:basedOn w:val="DefaultParagraphFont"/>
    <w:link w:val="Heading4"/>
    <w:uiPriority w:val="9"/>
    <w:rsid w:val="00124B59"/>
    <w:rPr>
      <w:rFonts w:ascii="Times New Roman" w:eastAsia="Times New Roman" w:hAnsi="Times New Roman"/>
      <w:b/>
      <w:bCs/>
      <w:sz w:val="24"/>
      <w:szCs w:val="24"/>
    </w:rPr>
  </w:style>
  <w:style w:type="character" w:customStyle="1" w:styleId="lt-line-clampraw-line">
    <w:name w:val="lt-line-clamp__raw-line"/>
    <w:basedOn w:val="DefaultParagraphFont"/>
    <w:rsid w:val="00124B59"/>
  </w:style>
  <w:style w:type="character" w:customStyle="1" w:styleId="y2iqfc">
    <w:name w:val="y2iqfc"/>
    <w:basedOn w:val="DefaultParagraphFont"/>
    <w:rsid w:val="00556904"/>
  </w:style>
  <w:style w:type="paragraph" w:customStyle="1" w:styleId="paragraph">
    <w:name w:val="paragraph"/>
    <w:basedOn w:val="Normal"/>
    <w:rsid w:val="00904A9B"/>
    <w:pPr>
      <w:spacing w:before="100" w:beforeAutospacing="1" w:after="100" w:afterAutospacing="1" w:line="240" w:lineRule="auto"/>
    </w:pPr>
    <w:rPr>
      <w:rFonts w:ascii="Times New Roman" w:eastAsia="Times New Roman" w:hAnsi="Times New Roman"/>
      <w:szCs w:val="24"/>
      <w:lang w:val="en-US"/>
    </w:rPr>
  </w:style>
  <w:style w:type="character" w:customStyle="1" w:styleId="normaltextrun">
    <w:name w:val="normaltextrun"/>
    <w:basedOn w:val="DefaultParagraphFont"/>
    <w:rsid w:val="00904A9B"/>
  </w:style>
  <w:style w:type="character" w:customStyle="1" w:styleId="eop">
    <w:name w:val="eop"/>
    <w:basedOn w:val="DefaultParagraphFont"/>
    <w:rsid w:val="00904A9B"/>
  </w:style>
  <w:style w:type="character" w:styleId="Emphasis">
    <w:name w:val="Emphasis"/>
    <w:basedOn w:val="DefaultParagraphFont"/>
    <w:uiPriority w:val="20"/>
    <w:qFormat/>
    <w:rsid w:val="009278A0"/>
    <w:rPr>
      <w:i/>
      <w:iCs/>
    </w:rPr>
  </w:style>
  <w:style w:type="paragraph" w:styleId="ListParagraph">
    <w:name w:val="List Paragraph"/>
    <w:basedOn w:val="Normal"/>
    <w:uiPriority w:val="34"/>
    <w:rsid w:val="000D2F98"/>
    <w:pPr>
      <w:ind w:left="720"/>
      <w:contextualSpacing/>
    </w:pPr>
  </w:style>
  <w:style w:type="paragraph" w:customStyle="1" w:styleId="pf0">
    <w:name w:val="pf0"/>
    <w:basedOn w:val="Normal"/>
    <w:rsid w:val="00D60482"/>
    <w:pPr>
      <w:spacing w:before="100" w:beforeAutospacing="1" w:after="100" w:afterAutospacing="1" w:line="240" w:lineRule="auto"/>
    </w:pPr>
    <w:rPr>
      <w:rFonts w:ascii="Times New Roman" w:eastAsia="Times New Roman" w:hAnsi="Times New Roman"/>
      <w:szCs w:val="24"/>
      <w:lang w:val="en-US"/>
    </w:rPr>
  </w:style>
  <w:style w:type="character" w:customStyle="1" w:styleId="cf01">
    <w:name w:val="cf01"/>
    <w:basedOn w:val="DefaultParagraphFont"/>
    <w:rsid w:val="00D60482"/>
    <w:rPr>
      <w:rFonts w:ascii="Segoe UI" w:hAnsi="Segoe UI" w:cs="Segoe UI" w:hint="default"/>
      <w:sz w:val="18"/>
      <w:szCs w:val="18"/>
    </w:rPr>
  </w:style>
  <w:style w:type="paragraph" w:customStyle="1" w:styleId="xmsonormal">
    <w:name w:val="x_msonormal"/>
    <w:basedOn w:val="Normal"/>
    <w:rsid w:val="002B1B15"/>
    <w:pPr>
      <w:spacing w:before="100" w:beforeAutospacing="1" w:after="100" w:afterAutospacing="1" w:line="240" w:lineRule="auto"/>
    </w:pPr>
    <w:rPr>
      <w:rFonts w:ascii="Times New Roman" w:eastAsia="Times New Roman" w:hAnsi="Times New Roman"/>
      <w:szCs w:val="24"/>
      <w:lang w:val="en-US"/>
    </w:rPr>
  </w:style>
  <w:style w:type="paragraph" w:customStyle="1" w:styleId="xmsolistparagraph">
    <w:name w:val="x_msolistparagraph"/>
    <w:basedOn w:val="Normal"/>
    <w:rsid w:val="002B1B15"/>
    <w:pPr>
      <w:spacing w:before="100" w:beforeAutospacing="1" w:after="100" w:afterAutospacing="1" w:line="240" w:lineRule="auto"/>
    </w:pPr>
    <w:rPr>
      <w:rFonts w:ascii="Times New Roman" w:eastAsia="Times New Roman" w:hAnsi="Times New Roman"/>
      <w:szCs w:val="24"/>
      <w:lang w:val="en-US"/>
    </w:rPr>
  </w:style>
  <w:style w:type="paragraph" w:styleId="HTMLPreformatted">
    <w:name w:val="HTML Preformatted"/>
    <w:basedOn w:val="Normal"/>
    <w:link w:val="HTMLPreformattedChar"/>
    <w:uiPriority w:val="99"/>
    <w:semiHidden/>
    <w:unhideWhenUsed/>
    <w:rsid w:val="00F82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82549"/>
    <w:rPr>
      <w:rFonts w:ascii="Courier New" w:eastAsia="Times New Roman" w:hAnsi="Courier New" w:cs="Courier New"/>
    </w:rPr>
  </w:style>
  <w:style w:type="paragraph" w:styleId="FootnoteText">
    <w:name w:val="footnote text"/>
    <w:basedOn w:val="Normal"/>
    <w:link w:val="FootnoteTextChar"/>
    <w:uiPriority w:val="99"/>
    <w:semiHidden/>
    <w:unhideWhenUsed/>
    <w:rsid w:val="000178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7859"/>
    <w:rPr>
      <w:rFonts w:ascii="Arial Nova" w:hAnsi="Arial Nova"/>
      <w:lang w:val="it-IT"/>
    </w:rPr>
  </w:style>
  <w:style w:type="character" w:styleId="FootnoteReference">
    <w:name w:val="footnote reference"/>
    <w:basedOn w:val="DefaultParagraphFont"/>
    <w:uiPriority w:val="99"/>
    <w:semiHidden/>
    <w:unhideWhenUsed/>
    <w:rsid w:val="00017859"/>
    <w:rPr>
      <w:vertAlign w:val="superscript"/>
    </w:rPr>
  </w:style>
  <w:style w:type="paragraph" w:styleId="Revision">
    <w:name w:val="Revision"/>
    <w:hidden/>
    <w:uiPriority w:val="99"/>
    <w:semiHidden/>
    <w:rsid w:val="005F4F88"/>
    <w:rPr>
      <w:rFonts w:ascii="Arial Nova" w:hAnsi="Arial Nova"/>
      <w:sz w:val="24"/>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0679">
      <w:bodyDiv w:val="1"/>
      <w:marLeft w:val="0"/>
      <w:marRight w:val="0"/>
      <w:marTop w:val="0"/>
      <w:marBottom w:val="0"/>
      <w:divBdr>
        <w:top w:val="none" w:sz="0" w:space="0" w:color="auto"/>
        <w:left w:val="none" w:sz="0" w:space="0" w:color="auto"/>
        <w:bottom w:val="none" w:sz="0" w:space="0" w:color="auto"/>
        <w:right w:val="none" w:sz="0" w:space="0" w:color="auto"/>
      </w:divBdr>
    </w:div>
    <w:div w:id="255672975">
      <w:bodyDiv w:val="1"/>
      <w:marLeft w:val="0"/>
      <w:marRight w:val="0"/>
      <w:marTop w:val="0"/>
      <w:marBottom w:val="0"/>
      <w:divBdr>
        <w:top w:val="none" w:sz="0" w:space="0" w:color="auto"/>
        <w:left w:val="none" w:sz="0" w:space="0" w:color="auto"/>
        <w:bottom w:val="none" w:sz="0" w:space="0" w:color="auto"/>
        <w:right w:val="none" w:sz="0" w:space="0" w:color="auto"/>
      </w:divBdr>
    </w:div>
    <w:div w:id="292567647">
      <w:bodyDiv w:val="1"/>
      <w:marLeft w:val="0"/>
      <w:marRight w:val="0"/>
      <w:marTop w:val="0"/>
      <w:marBottom w:val="0"/>
      <w:divBdr>
        <w:top w:val="none" w:sz="0" w:space="0" w:color="auto"/>
        <w:left w:val="none" w:sz="0" w:space="0" w:color="auto"/>
        <w:bottom w:val="none" w:sz="0" w:space="0" w:color="auto"/>
        <w:right w:val="none" w:sz="0" w:space="0" w:color="auto"/>
      </w:divBdr>
    </w:div>
    <w:div w:id="321392632">
      <w:bodyDiv w:val="1"/>
      <w:marLeft w:val="0"/>
      <w:marRight w:val="0"/>
      <w:marTop w:val="0"/>
      <w:marBottom w:val="0"/>
      <w:divBdr>
        <w:top w:val="none" w:sz="0" w:space="0" w:color="auto"/>
        <w:left w:val="none" w:sz="0" w:space="0" w:color="auto"/>
        <w:bottom w:val="none" w:sz="0" w:space="0" w:color="auto"/>
        <w:right w:val="none" w:sz="0" w:space="0" w:color="auto"/>
      </w:divBdr>
    </w:div>
    <w:div w:id="336344981">
      <w:bodyDiv w:val="1"/>
      <w:marLeft w:val="0"/>
      <w:marRight w:val="0"/>
      <w:marTop w:val="0"/>
      <w:marBottom w:val="0"/>
      <w:divBdr>
        <w:top w:val="none" w:sz="0" w:space="0" w:color="auto"/>
        <w:left w:val="none" w:sz="0" w:space="0" w:color="auto"/>
        <w:bottom w:val="none" w:sz="0" w:space="0" w:color="auto"/>
        <w:right w:val="none" w:sz="0" w:space="0" w:color="auto"/>
      </w:divBdr>
    </w:div>
    <w:div w:id="341788367">
      <w:bodyDiv w:val="1"/>
      <w:marLeft w:val="0"/>
      <w:marRight w:val="0"/>
      <w:marTop w:val="0"/>
      <w:marBottom w:val="0"/>
      <w:divBdr>
        <w:top w:val="none" w:sz="0" w:space="0" w:color="auto"/>
        <w:left w:val="none" w:sz="0" w:space="0" w:color="auto"/>
        <w:bottom w:val="none" w:sz="0" w:space="0" w:color="auto"/>
        <w:right w:val="none" w:sz="0" w:space="0" w:color="auto"/>
      </w:divBdr>
    </w:div>
    <w:div w:id="342779932">
      <w:bodyDiv w:val="1"/>
      <w:marLeft w:val="0"/>
      <w:marRight w:val="0"/>
      <w:marTop w:val="0"/>
      <w:marBottom w:val="0"/>
      <w:divBdr>
        <w:top w:val="none" w:sz="0" w:space="0" w:color="auto"/>
        <w:left w:val="none" w:sz="0" w:space="0" w:color="auto"/>
        <w:bottom w:val="none" w:sz="0" w:space="0" w:color="auto"/>
        <w:right w:val="none" w:sz="0" w:space="0" w:color="auto"/>
      </w:divBdr>
    </w:div>
    <w:div w:id="357047267">
      <w:bodyDiv w:val="1"/>
      <w:marLeft w:val="0"/>
      <w:marRight w:val="0"/>
      <w:marTop w:val="0"/>
      <w:marBottom w:val="0"/>
      <w:divBdr>
        <w:top w:val="none" w:sz="0" w:space="0" w:color="auto"/>
        <w:left w:val="none" w:sz="0" w:space="0" w:color="auto"/>
        <w:bottom w:val="none" w:sz="0" w:space="0" w:color="auto"/>
        <w:right w:val="none" w:sz="0" w:space="0" w:color="auto"/>
      </w:divBdr>
    </w:div>
    <w:div w:id="357121569">
      <w:bodyDiv w:val="1"/>
      <w:marLeft w:val="0"/>
      <w:marRight w:val="0"/>
      <w:marTop w:val="0"/>
      <w:marBottom w:val="0"/>
      <w:divBdr>
        <w:top w:val="none" w:sz="0" w:space="0" w:color="auto"/>
        <w:left w:val="none" w:sz="0" w:space="0" w:color="auto"/>
        <w:bottom w:val="none" w:sz="0" w:space="0" w:color="auto"/>
        <w:right w:val="none" w:sz="0" w:space="0" w:color="auto"/>
      </w:divBdr>
    </w:div>
    <w:div w:id="372198398">
      <w:bodyDiv w:val="1"/>
      <w:marLeft w:val="0"/>
      <w:marRight w:val="0"/>
      <w:marTop w:val="0"/>
      <w:marBottom w:val="0"/>
      <w:divBdr>
        <w:top w:val="none" w:sz="0" w:space="0" w:color="auto"/>
        <w:left w:val="none" w:sz="0" w:space="0" w:color="auto"/>
        <w:bottom w:val="none" w:sz="0" w:space="0" w:color="auto"/>
        <w:right w:val="none" w:sz="0" w:space="0" w:color="auto"/>
      </w:divBdr>
    </w:div>
    <w:div w:id="373625374">
      <w:bodyDiv w:val="1"/>
      <w:marLeft w:val="0"/>
      <w:marRight w:val="0"/>
      <w:marTop w:val="0"/>
      <w:marBottom w:val="0"/>
      <w:divBdr>
        <w:top w:val="none" w:sz="0" w:space="0" w:color="auto"/>
        <w:left w:val="none" w:sz="0" w:space="0" w:color="auto"/>
        <w:bottom w:val="none" w:sz="0" w:space="0" w:color="auto"/>
        <w:right w:val="none" w:sz="0" w:space="0" w:color="auto"/>
      </w:divBdr>
    </w:div>
    <w:div w:id="395057481">
      <w:bodyDiv w:val="1"/>
      <w:marLeft w:val="0"/>
      <w:marRight w:val="0"/>
      <w:marTop w:val="0"/>
      <w:marBottom w:val="0"/>
      <w:divBdr>
        <w:top w:val="none" w:sz="0" w:space="0" w:color="auto"/>
        <w:left w:val="none" w:sz="0" w:space="0" w:color="auto"/>
        <w:bottom w:val="none" w:sz="0" w:space="0" w:color="auto"/>
        <w:right w:val="none" w:sz="0" w:space="0" w:color="auto"/>
      </w:divBdr>
    </w:div>
    <w:div w:id="401176660">
      <w:bodyDiv w:val="1"/>
      <w:marLeft w:val="0"/>
      <w:marRight w:val="0"/>
      <w:marTop w:val="0"/>
      <w:marBottom w:val="0"/>
      <w:divBdr>
        <w:top w:val="none" w:sz="0" w:space="0" w:color="auto"/>
        <w:left w:val="none" w:sz="0" w:space="0" w:color="auto"/>
        <w:bottom w:val="none" w:sz="0" w:space="0" w:color="auto"/>
        <w:right w:val="none" w:sz="0" w:space="0" w:color="auto"/>
      </w:divBdr>
    </w:div>
    <w:div w:id="481655291">
      <w:bodyDiv w:val="1"/>
      <w:marLeft w:val="0"/>
      <w:marRight w:val="0"/>
      <w:marTop w:val="0"/>
      <w:marBottom w:val="0"/>
      <w:divBdr>
        <w:top w:val="none" w:sz="0" w:space="0" w:color="auto"/>
        <w:left w:val="none" w:sz="0" w:space="0" w:color="auto"/>
        <w:bottom w:val="none" w:sz="0" w:space="0" w:color="auto"/>
        <w:right w:val="none" w:sz="0" w:space="0" w:color="auto"/>
      </w:divBdr>
    </w:div>
    <w:div w:id="485626880">
      <w:bodyDiv w:val="1"/>
      <w:marLeft w:val="0"/>
      <w:marRight w:val="0"/>
      <w:marTop w:val="0"/>
      <w:marBottom w:val="0"/>
      <w:divBdr>
        <w:top w:val="none" w:sz="0" w:space="0" w:color="auto"/>
        <w:left w:val="none" w:sz="0" w:space="0" w:color="auto"/>
        <w:bottom w:val="none" w:sz="0" w:space="0" w:color="auto"/>
        <w:right w:val="none" w:sz="0" w:space="0" w:color="auto"/>
      </w:divBdr>
    </w:div>
    <w:div w:id="520168343">
      <w:bodyDiv w:val="1"/>
      <w:marLeft w:val="0"/>
      <w:marRight w:val="0"/>
      <w:marTop w:val="0"/>
      <w:marBottom w:val="0"/>
      <w:divBdr>
        <w:top w:val="none" w:sz="0" w:space="0" w:color="auto"/>
        <w:left w:val="none" w:sz="0" w:space="0" w:color="auto"/>
        <w:bottom w:val="none" w:sz="0" w:space="0" w:color="auto"/>
        <w:right w:val="none" w:sz="0" w:space="0" w:color="auto"/>
      </w:divBdr>
    </w:div>
    <w:div w:id="571812890">
      <w:bodyDiv w:val="1"/>
      <w:marLeft w:val="0"/>
      <w:marRight w:val="0"/>
      <w:marTop w:val="0"/>
      <w:marBottom w:val="0"/>
      <w:divBdr>
        <w:top w:val="none" w:sz="0" w:space="0" w:color="auto"/>
        <w:left w:val="none" w:sz="0" w:space="0" w:color="auto"/>
        <w:bottom w:val="none" w:sz="0" w:space="0" w:color="auto"/>
        <w:right w:val="none" w:sz="0" w:space="0" w:color="auto"/>
      </w:divBdr>
    </w:div>
    <w:div w:id="669335707">
      <w:bodyDiv w:val="1"/>
      <w:marLeft w:val="0"/>
      <w:marRight w:val="0"/>
      <w:marTop w:val="0"/>
      <w:marBottom w:val="0"/>
      <w:divBdr>
        <w:top w:val="none" w:sz="0" w:space="0" w:color="auto"/>
        <w:left w:val="none" w:sz="0" w:space="0" w:color="auto"/>
        <w:bottom w:val="none" w:sz="0" w:space="0" w:color="auto"/>
        <w:right w:val="none" w:sz="0" w:space="0" w:color="auto"/>
      </w:divBdr>
    </w:div>
    <w:div w:id="734619552">
      <w:bodyDiv w:val="1"/>
      <w:marLeft w:val="0"/>
      <w:marRight w:val="0"/>
      <w:marTop w:val="0"/>
      <w:marBottom w:val="0"/>
      <w:divBdr>
        <w:top w:val="none" w:sz="0" w:space="0" w:color="auto"/>
        <w:left w:val="none" w:sz="0" w:space="0" w:color="auto"/>
        <w:bottom w:val="none" w:sz="0" w:space="0" w:color="auto"/>
        <w:right w:val="none" w:sz="0" w:space="0" w:color="auto"/>
      </w:divBdr>
    </w:div>
    <w:div w:id="808666517">
      <w:bodyDiv w:val="1"/>
      <w:marLeft w:val="0"/>
      <w:marRight w:val="0"/>
      <w:marTop w:val="0"/>
      <w:marBottom w:val="0"/>
      <w:divBdr>
        <w:top w:val="none" w:sz="0" w:space="0" w:color="auto"/>
        <w:left w:val="none" w:sz="0" w:space="0" w:color="auto"/>
        <w:bottom w:val="none" w:sz="0" w:space="0" w:color="auto"/>
        <w:right w:val="none" w:sz="0" w:space="0" w:color="auto"/>
      </w:divBdr>
    </w:div>
    <w:div w:id="852451177">
      <w:bodyDiv w:val="1"/>
      <w:marLeft w:val="0"/>
      <w:marRight w:val="0"/>
      <w:marTop w:val="0"/>
      <w:marBottom w:val="0"/>
      <w:divBdr>
        <w:top w:val="none" w:sz="0" w:space="0" w:color="auto"/>
        <w:left w:val="none" w:sz="0" w:space="0" w:color="auto"/>
        <w:bottom w:val="none" w:sz="0" w:space="0" w:color="auto"/>
        <w:right w:val="none" w:sz="0" w:space="0" w:color="auto"/>
      </w:divBdr>
    </w:div>
    <w:div w:id="896625495">
      <w:bodyDiv w:val="1"/>
      <w:marLeft w:val="0"/>
      <w:marRight w:val="0"/>
      <w:marTop w:val="0"/>
      <w:marBottom w:val="0"/>
      <w:divBdr>
        <w:top w:val="none" w:sz="0" w:space="0" w:color="auto"/>
        <w:left w:val="none" w:sz="0" w:space="0" w:color="auto"/>
        <w:bottom w:val="none" w:sz="0" w:space="0" w:color="auto"/>
        <w:right w:val="none" w:sz="0" w:space="0" w:color="auto"/>
      </w:divBdr>
    </w:div>
    <w:div w:id="1022441925">
      <w:bodyDiv w:val="1"/>
      <w:marLeft w:val="0"/>
      <w:marRight w:val="0"/>
      <w:marTop w:val="0"/>
      <w:marBottom w:val="0"/>
      <w:divBdr>
        <w:top w:val="none" w:sz="0" w:space="0" w:color="auto"/>
        <w:left w:val="none" w:sz="0" w:space="0" w:color="auto"/>
        <w:bottom w:val="none" w:sz="0" w:space="0" w:color="auto"/>
        <w:right w:val="none" w:sz="0" w:space="0" w:color="auto"/>
      </w:divBdr>
    </w:div>
    <w:div w:id="1039160246">
      <w:bodyDiv w:val="1"/>
      <w:marLeft w:val="0"/>
      <w:marRight w:val="0"/>
      <w:marTop w:val="0"/>
      <w:marBottom w:val="0"/>
      <w:divBdr>
        <w:top w:val="none" w:sz="0" w:space="0" w:color="auto"/>
        <w:left w:val="none" w:sz="0" w:space="0" w:color="auto"/>
        <w:bottom w:val="none" w:sz="0" w:space="0" w:color="auto"/>
        <w:right w:val="none" w:sz="0" w:space="0" w:color="auto"/>
      </w:divBdr>
      <w:divsChild>
        <w:div w:id="61418267">
          <w:marLeft w:val="0"/>
          <w:marRight w:val="0"/>
          <w:marTop w:val="0"/>
          <w:marBottom w:val="0"/>
          <w:divBdr>
            <w:top w:val="none" w:sz="0" w:space="0" w:color="auto"/>
            <w:left w:val="none" w:sz="0" w:space="0" w:color="auto"/>
            <w:bottom w:val="none" w:sz="0" w:space="0" w:color="auto"/>
            <w:right w:val="none" w:sz="0" w:space="0" w:color="auto"/>
          </w:divBdr>
          <w:divsChild>
            <w:div w:id="287708596">
              <w:marLeft w:val="0"/>
              <w:marRight w:val="0"/>
              <w:marTop w:val="0"/>
              <w:marBottom w:val="0"/>
              <w:divBdr>
                <w:top w:val="none" w:sz="0" w:space="0" w:color="auto"/>
                <w:left w:val="none" w:sz="0" w:space="0" w:color="auto"/>
                <w:bottom w:val="none" w:sz="0" w:space="0" w:color="auto"/>
                <w:right w:val="none" w:sz="0" w:space="0" w:color="auto"/>
              </w:divBdr>
            </w:div>
            <w:div w:id="432936942">
              <w:marLeft w:val="0"/>
              <w:marRight w:val="0"/>
              <w:marTop w:val="0"/>
              <w:marBottom w:val="0"/>
              <w:divBdr>
                <w:top w:val="none" w:sz="0" w:space="0" w:color="auto"/>
                <w:left w:val="none" w:sz="0" w:space="0" w:color="auto"/>
                <w:bottom w:val="none" w:sz="0" w:space="0" w:color="auto"/>
                <w:right w:val="none" w:sz="0" w:space="0" w:color="auto"/>
              </w:divBdr>
            </w:div>
          </w:divsChild>
        </w:div>
        <w:div w:id="847016846">
          <w:marLeft w:val="0"/>
          <w:marRight w:val="0"/>
          <w:marTop w:val="0"/>
          <w:marBottom w:val="0"/>
          <w:divBdr>
            <w:top w:val="none" w:sz="0" w:space="0" w:color="auto"/>
            <w:left w:val="none" w:sz="0" w:space="0" w:color="auto"/>
            <w:bottom w:val="none" w:sz="0" w:space="0" w:color="auto"/>
            <w:right w:val="none" w:sz="0" w:space="0" w:color="auto"/>
          </w:divBdr>
        </w:div>
        <w:div w:id="1543009405">
          <w:marLeft w:val="0"/>
          <w:marRight w:val="0"/>
          <w:marTop w:val="0"/>
          <w:marBottom w:val="0"/>
          <w:divBdr>
            <w:top w:val="none" w:sz="0" w:space="0" w:color="auto"/>
            <w:left w:val="none" w:sz="0" w:space="0" w:color="auto"/>
            <w:bottom w:val="none" w:sz="0" w:space="0" w:color="auto"/>
            <w:right w:val="none" w:sz="0" w:space="0" w:color="auto"/>
          </w:divBdr>
        </w:div>
        <w:div w:id="1770849393">
          <w:marLeft w:val="0"/>
          <w:marRight w:val="0"/>
          <w:marTop w:val="0"/>
          <w:marBottom w:val="0"/>
          <w:divBdr>
            <w:top w:val="none" w:sz="0" w:space="0" w:color="auto"/>
            <w:left w:val="none" w:sz="0" w:space="0" w:color="auto"/>
            <w:bottom w:val="none" w:sz="0" w:space="0" w:color="auto"/>
            <w:right w:val="none" w:sz="0" w:space="0" w:color="auto"/>
          </w:divBdr>
        </w:div>
        <w:div w:id="1957523436">
          <w:marLeft w:val="0"/>
          <w:marRight w:val="0"/>
          <w:marTop w:val="0"/>
          <w:marBottom w:val="0"/>
          <w:divBdr>
            <w:top w:val="none" w:sz="0" w:space="0" w:color="auto"/>
            <w:left w:val="none" w:sz="0" w:space="0" w:color="auto"/>
            <w:bottom w:val="none" w:sz="0" w:space="0" w:color="auto"/>
            <w:right w:val="none" w:sz="0" w:space="0" w:color="auto"/>
          </w:divBdr>
        </w:div>
        <w:div w:id="2081243850">
          <w:marLeft w:val="0"/>
          <w:marRight w:val="0"/>
          <w:marTop w:val="0"/>
          <w:marBottom w:val="0"/>
          <w:divBdr>
            <w:top w:val="none" w:sz="0" w:space="0" w:color="auto"/>
            <w:left w:val="none" w:sz="0" w:space="0" w:color="auto"/>
            <w:bottom w:val="none" w:sz="0" w:space="0" w:color="auto"/>
            <w:right w:val="none" w:sz="0" w:space="0" w:color="auto"/>
          </w:divBdr>
        </w:div>
      </w:divsChild>
    </w:div>
    <w:div w:id="1107579905">
      <w:bodyDiv w:val="1"/>
      <w:marLeft w:val="0"/>
      <w:marRight w:val="0"/>
      <w:marTop w:val="0"/>
      <w:marBottom w:val="0"/>
      <w:divBdr>
        <w:top w:val="none" w:sz="0" w:space="0" w:color="auto"/>
        <w:left w:val="none" w:sz="0" w:space="0" w:color="auto"/>
        <w:bottom w:val="none" w:sz="0" w:space="0" w:color="auto"/>
        <w:right w:val="none" w:sz="0" w:space="0" w:color="auto"/>
      </w:divBdr>
    </w:div>
    <w:div w:id="1300502711">
      <w:bodyDiv w:val="1"/>
      <w:marLeft w:val="0"/>
      <w:marRight w:val="0"/>
      <w:marTop w:val="0"/>
      <w:marBottom w:val="0"/>
      <w:divBdr>
        <w:top w:val="none" w:sz="0" w:space="0" w:color="auto"/>
        <w:left w:val="none" w:sz="0" w:space="0" w:color="auto"/>
        <w:bottom w:val="none" w:sz="0" w:space="0" w:color="auto"/>
        <w:right w:val="none" w:sz="0" w:space="0" w:color="auto"/>
      </w:divBdr>
    </w:div>
    <w:div w:id="1310399521">
      <w:bodyDiv w:val="1"/>
      <w:marLeft w:val="0"/>
      <w:marRight w:val="0"/>
      <w:marTop w:val="0"/>
      <w:marBottom w:val="0"/>
      <w:divBdr>
        <w:top w:val="none" w:sz="0" w:space="0" w:color="auto"/>
        <w:left w:val="none" w:sz="0" w:space="0" w:color="auto"/>
        <w:bottom w:val="none" w:sz="0" w:space="0" w:color="auto"/>
        <w:right w:val="none" w:sz="0" w:space="0" w:color="auto"/>
      </w:divBdr>
    </w:div>
    <w:div w:id="1312367708">
      <w:bodyDiv w:val="1"/>
      <w:marLeft w:val="0"/>
      <w:marRight w:val="0"/>
      <w:marTop w:val="0"/>
      <w:marBottom w:val="0"/>
      <w:divBdr>
        <w:top w:val="none" w:sz="0" w:space="0" w:color="auto"/>
        <w:left w:val="none" w:sz="0" w:space="0" w:color="auto"/>
        <w:bottom w:val="none" w:sz="0" w:space="0" w:color="auto"/>
        <w:right w:val="none" w:sz="0" w:space="0" w:color="auto"/>
      </w:divBdr>
    </w:div>
    <w:div w:id="1383287164">
      <w:bodyDiv w:val="1"/>
      <w:marLeft w:val="0"/>
      <w:marRight w:val="0"/>
      <w:marTop w:val="0"/>
      <w:marBottom w:val="0"/>
      <w:divBdr>
        <w:top w:val="none" w:sz="0" w:space="0" w:color="auto"/>
        <w:left w:val="none" w:sz="0" w:space="0" w:color="auto"/>
        <w:bottom w:val="none" w:sz="0" w:space="0" w:color="auto"/>
        <w:right w:val="none" w:sz="0" w:space="0" w:color="auto"/>
      </w:divBdr>
    </w:div>
    <w:div w:id="1389953928">
      <w:bodyDiv w:val="1"/>
      <w:marLeft w:val="0"/>
      <w:marRight w:val="0"/>
      <w:marTop w:val="0"/>
      <w:marBottom w:val="0"/>
      <w:divBdr>
        <w:top w:val="none" w:sz="0" w:space="0" w:color="auto"/>
        <w:left w:val="none" w:sz="0" w:space="0" w:color="auto"/>
        <w:bottom w:val="none" w:sz="0" w:space="0" w:color="auto"/>
        <w:right w:val="none" w:sz="0" w:space="0" w:color="auto"/>
      </w:divBdr>
    </w:div>
    <w:div w:id="1414476945">
      <w:bodyDiv w:val="1"/>
      <w:marLeft w:val="0"/>
      <w:marRight w:val="0"/>
      <w:marTop w:val="0"/>
      <w:marBottom w:val="0"/>
      <w:divBdr>
        <w:top w:val="none" w:sz="0" w:space="0" w:color="auto"/>
        <w:left w:val="none" w:sz="0" w:space="0" w:color="auto"/>
        <w:bottom w:val="none" w:sz="0" w:space="0" w:color="auto"/>
        <w:right w:val="none" w:sz="0" w:space="0" w:color="auto"/>
      </w:divBdr>
    </w:div>
    <w:div w:id="1491949037">
      <w:bodyDiv w:val="1"/>
      <w:marLeft w:val="0"/>
      <w:marRight w:val="0"/>
      <w:marTop w:val="0"/>
      <w:marBottom w:val="0"/>
      <w:divBdr>
        <w:top w:val="none" w:sz="0" w:space="0" w:color="auto"/>
        <w:left w:val="none" w:sz="0" w:space="0" w:color="auto"/>
        <w:bottom w:val="none" w:sz="0" w:space="0" w:color="auto"/>
        <w:right w:val="none" w:sz="0" w:space="0" w:color="auto"/>
      </w:divBdr>
    </w:div>
    <w:div w:id="1510873613">
      <w:bodyDiv w:val="1"/>
      <w:marLeft w:val="0"/>
      <w:marRight w:val="0"/>
      <w:marTop w:val="0"/>
      <w:marBottom w:val="0"/>
      <w:divBdr>
        <w:top w:val="none" w:sz="0" w:space="0" w:color="auto"/>
        <w:left w:val="none" w:sz="0" w:space="0" w:color="auto"/>
        <w:bottom w:val="none" w:sz="0" w:space="0" w:color="auto"/>
        <w:right w:val="none" w:sz="0" w:space="0" w:color="auto"/>
      </w:divBdr>
    </w:div>
    <w:div w:id="1527402979">
      <w:bodyDiv w:val="1"/>
      <w:marLeft w:val="0"/>
      <w:marRight w:val="0"/>
      <w:marTop w:val="0"/>
      <w:marBottom w:val="0"/>
      <w:divBdr>
        <w:top w:val="none" w:sz="0" w:space="0" w:color="auto"/>
        <w:left w:val="none" w:sz="0" w:space="0" w:color="auto"/>
        <w:bottom w:val="none" w:sz="0" w:space="0" w:color="auto"/>
        <w:right w:val="none" w:sz="0" w:space="0" w:color="auto"/>
      </w:divBdr>
    </w:div>
    <w:div w:id="1544825302">
      <w:bodyDiv w:val="1"/>
      <w:marLeft w:val="0"/>
      <w:marRight w:val="0"/>
      <w:marTop w:val="0"/>
      <w:marBottom w:val="0"/>
      <w:divBdr>
        <w:top w:val="none" w:sz="0" w:space="0" w:color="auto"/>
        <w:left w:val="none" w:sz="0" w:space="0" w:color="auto"/>
        <w:bottom w:val="none" w:sz="0" w:space="0" w:color="auto"/>
        <w:right w:val="none" w:sz="0" w:space="0" w:color="auto"/>
      </w:divBdr>
      <w:divsChild>
        <w:div w:id="498888654">
          <w:marLeft w:val="0"/>
          <w:marRight w:val="0"/>
          <w:marTop w:val="0"/>
          <w:marBottom w:val="0"/>
          <w:divBdr>
            <w:top w:val="none" w:sz="0" w:space="0" w:color="auto"/>
            <w:left w:val="none" w:sz="0" w:space="0" w:color="auto"/>
            <w:bottom w:val="none" w:sz="0" w:space="0" w:color="auto"/>
            <w:right w:val="none" w:sz="0" w:space="0" w:color="auto"/>
          </w:divBdr>
        </w:div>
        <w:div w:id="1554001859">
          <w:marLeft w:val="0"/>
          <w:marRight w:val="0"/>
          <w:marTop w:val="0"/>
          <w:marBottom w:val="0"/>
          <w:divBdr>
            <w:top w:val="none" w:sz="0" w:space="0" w:color="auto"/>
            <w:left w:val="none" w:sz="0" w:space="0" w:color="auto"/>
            <w:bottom w:val="none" w:sz="0" w:space="0" w:color="auto"/>
            <w:right w:val="none" w:sz="0" w:space="0" w:color="auto"/>
          </w:divBdr>
        </w:div>
        <w:div w:id="1972972886">
          <w:marLeft w:val="0"/>
          <w:marRight w:val="0"/>
          <w:marTop w:val="0"/>
          <w:marBottom w:val="0"/>
          <w:divBdr>
            <w:top w:val="none" w:sz="0" w:space="0" w:color="auto"/>
            <w:left w:val="none" w:sz="0" w:space="0" w:color="auto"/>
            <w:bottom w:val="none" w:sz="0" w:space="0" w:color="auto"/>
            <w:right w:val="none" w:sz="0" w:space="0" w:color="auto"/>
          </w:divBdr>
        </w:div>
      </w:divsChild>
    </w:div>
    <w:div w:id="1584337832">
      <w:bodyDiv w:val="1"/>
      <w:marLeft w:val="0"/>
      <w:marRight w:val="0"/>
      <w:marTop w:val="0"/>
      <w:marBottom w:val="0"/>
      <w:divBdr>
        <w:top w:val="none" w:sz="0" w:space="0" w:color="auto"/>
        <w:left w:val="none" w:sz="0" w:space="0" w:color="auto"/>
        <w:bottom w:val="none" w:sz="0" w:space="0" w:color="auto"/>
        <w:right w:val="none" w:sz="0" w:space="0" w:color="auto"/>
      </w:divBdr>
    </w:div>
    <w:div w:id="1690835839">
      <w:bodyDiv w:val="1"/>
      <w:marLeft w:val="0"/>
      <w:marRight w:val="0"/>
      <w:marTop w:val="0"/>
      <w:marBottom w:val="0"/>
      <w:divBdr>
        <w:top w:val="none" w:sz="0" w:space="0" w:color="auto"/>
        <w:left w:val="none" w:sz="0" w:space="0" w:color="auto"/>
        <w:bottom w:val="none" w:sz="0" w:space="0" w:color="auto"/>
        <w:right w:val="none" w:sz="0" w:space="0" w:color="auto"/>
      </w:divBdr>
    </w:div>
    <w:div w:id="1759785445">
      <w:bodyDiv w:val="1"/>
      <w:marLeft w:val="0"/>
      <w:marRight w:val="0"/>
      <w:marTop w:val="0"/>
      <w:marBottom w:val="0"/>
      <w:divBdr>
        <w:top w:val="none" w:sz="0" w:space="0" w:color="auto"/>
        <w:left w:val="none" w:sz="0" w:space="0" w:color="auto"/>
        <w:bottom w:val="none" w:sz="0" w:space="0" w:color="auto"/>
        <w:right w:val="none" w:sz="0" w:space="0" w:color="auto"/>
      </w:divBdr>
    </w:div>
    <w:div w:id="1801848045">
      <w:bodyDiv w:val="1"/>
      <w:marLeft w:val="0"/>
      <w:marRight w:val="0"/>
      <w:marTop w:val="0"/>
      <w:marBottom w:val="0"/>
      <w:divBdr>
        <w:top w:val="none" w:sz="0" w:space="0" w:color="auto"/>
        <w:left w:val="none" w:sz="0" w:space="0" w:color="auto"/>
        <w:bottom w:val="none" w:sz="0" w:space="0" w:color="auto"/>
        <w:right w:val="none" w:sz="0" w:space="0" w:color="auto"/>
      </w:divBdr>
    </w:div>
    <w:div w:id="1873149966">
      <w:bodyDiv w:val="1"/>
      <w:marLeft w:val="0"/>
      <w:marRight w:val="0"/>
      <w:marTop w:val="0"/>
      <w:marBottom w:val="0"/>
      <w:divBdr>
        <w:top w:val="none" w:sz="0" w:space="0" w:color="auto"/>
        <w:left w:val="none" w:sz="0" w:space="0" w:color="auto"/>
        <w:bottom w:val="none" w:sz="0" w:space="0" w:color="auto"/>
        <w:right w:val="none" w:sz="0" w:space="0" w:color="auto"/>
      </w:divBdr>
    </w:div>
    <w:div w:id="1941142581">
      <w:bodyDiv w:val="1"/>
      <w:marLeft w:val="0"/>
      <w:marRight w:val="0"/>
      <w:marTop w:val="0"/>
      <w:marBottom w:val="0"/>
      <w:divBdr>
        <w:top w:val="none" w:sz="0" w:space="0" w:color="auto"/>
        <w:left w:val="none" w:sz="0" w:space="0" w:color="auto"/>
        <w:bottom w:val="none" w:sz="0" w:space="0" w:color="auto"/>
        <w:right w:val="none" w:sz="0" w:space="0" w:color="auto"/>
      </w:divBdr>
    </w:div>
    <w:div w:id="2012679786">
      <w:bodyDiv w:val="1"/>
      <w:marLeft w:val="0"/>
      <w:marRight w:val="0"/>
      <w:marTop w:val="0"/>
      <w:marBottom w:val="0"/>
      <w:divBdr>
        <w:top w:val="none" w:sz="0" w:space="0" w:color="auto"/>
        <w:left w:val="none" w:sz="0" w:space="0" w:color="auto"/>
        <w:bottom w:val="none" w:sz="0" w:space="0" w:color="auto"/>
        <w:right w:val="none" w:sz="0" w:space="0" w:color="auto"/>
      </w:divBdr>
    </w:div>
    <w:div w:id="2025789758">
      <w:bodyDiv w:val="1"/>
      <w:marLeft w:val="0"/>
      <w:marRight w:val="0"/>
      <w:marTop w:val="0"/>
      <w:marBottom w:val="0"/>
      <w:divBdr>
        <w:top w:val="none" w:sz="0" w:space="0" w:color="auto"/>
        <w:left w:val="none" w:sz="0" w:space="0" w:color="auto"/>
        <w:bottom w:val="none" w:sz="0" w:space="0" w:color="auto"/>
        <w:right w:val="none" w:sz="0" w:space="0" w:color="auto"/>
      </w:divBdr>
    </w:div>
    <w:div w:id="2123306517">
      <w:bodyDiv w:val="1"/>
      <w:marLeft w:val="0"/>
      <w:marRight w:val="0"/>
      <w:marTop w:val="0"/>
      <w:marBottom w:val="0"/>
      <w:divBdr>
        <w:top w:val="none" w:sz="0" w:space="0" w:color="auto"/>
        <w:left w:val="none" w:sz="0" w:space="0" w:color="auto"/>
        <w:bottom w:val="none" w:sz="0" w:space="0" w:color="auto"/>
        <w:right w:val="none" w:sz="0" w:space="0" w:color="auto"/>
      </w:divBdr>
    </w:div>
    <w:div w:id="2138906844">
      <w:bodyDiv w:val="1"/>
      <w:marLeft w:val="0"/>
      <w:marRight w:val="0"/>
      <w:marTop w:val="0"/>
      <w:marBottom w:val="0"/>
      <w:divBdr>
        <w:top w:val="none" w:sz="0" w:space="0" w:color="auto"/>
        <w:left w:val="none" w:sz="0" w:space="0" w:color="auto"/>
        <w:bottom w:val="none" w:sz="0" w:space="0" w:color="auto"/>
        <w:right w:val="none" w:sz="0" w:space="0" w:color="auto"/>
      </w:divBdr>
      <w:divsChild>
        <w:div w:id="278344242">
          <w:marLeft w:val="0"/>
          <w:marRight w:val="0"/>
          <w:marTop w:val="0"/>
          <w:marBottom w:val="0"/>
          <w:divBdr>
            <w:top w:val="none" w:sz="0" w:space="0" w:color="auto"/>
            <w:left w:val="none" w:sz="0" w:space="0" w:color="auto"/>
            <w:bottom w:val="none" w:sz="0" w:space="0" w:color="auto"/>
            <w:right w:val="none" w:sz="0" w:space="0" w:color="auto"/>
          </w:divBdr>
        </w:div>
        <w:div w:id="371657552">
          <w:marLeft w:val="0"/>
          <w:marRight w:val="0"/>
          <w:marTop w:val="0"/>
          <w:marBottom w:val="0"/>
          <w:divBdr>
            <w:top w:val="none" w:sz="0" w:space="0" w:color="auto"/>
            <w:left w:val="none" w:sz="0" w:space="0" w:color="auto"/>
            <w:bottom w:val="none" w:sz="0" w:space="0" w:color="auto"/>
            <w:right w:val="none" w:sz="0" w:space="0" w:color="auto"/>
          </w:divBdr>
          <w:divsChild>
            <w:div w:id="1233351392">
              <w:marLeft w:val="0"/>
              <w:marRight w:val="0"/>
              <w:marTop w:val="30"/>
              <w:marBottom w:val="30"/>
              <w:divBdr>
                <w:top w:val="none" w:sz="0" w:space="0" w:color="auto"/>
                <w:left w:val="none" w:sz="0" w:space="0" w:color="auto"/>
                <w:bottom w:val="none" w:sz="0" w:space="0" w:color="auto"/>
                <w:right w:val="none" w:sz="0" w:space="0" w:color="auto"/>
              </w:divBdr>
              <w:divsChild>
                <w:div w:id="17972321">
                  <w:marLeft w:val="0"/>
                  <w:marRight w:val="0"/>
                  <w:marTop w:val="0"/>
                  <w:marBottom w:val="0"/>
                  <w:divBdr>
                    <w:top w:val="none" w:sz="0" w:space="0" w:color="auto"/>
                    <w:left w:val="none" w:sz="0" w:space="0" w:color="auto"/>
                    <w:bottom w:val="none" w:sz="0" w:space="0" w:color="auto"/>
                    <w:right w:val="none" w:sz="0" w:space="0" w:color="auto"/>
                  </w:divBdr>
                  <w:divsChild>
                    <w:div w:id="875509734">
                      <w:marLeft w:val="0"/>
                      <w:marRight w:val="0"/>
                      <w:marTop w:val="0"/>
                      <w:marBottom w:val="0"/>
                      <w:divBdr>
                        <w:top w:val="none" w:sz="0" w:space="0" w:color="auto"/>
                        <w:left w:val="none" w:sz="0" w:space="0" w:color="auto"/>
                        <w:bottom w:val="none" w:sz="0" w:space="0" w:color="auto"/>
                        <w:right w:val="none" w:sz="0" w:space="0" w:color="auto"/>
                      </w:divBdr>
                    </w:div>
                  </w:divsChild>
                </w:div>
                <w:div w:id="197010846">
                  <w:marLeft w:val="0"/>
                  <w:marRight w:val="0"/>
                  <w:marTop w:val="0"/>
                  <w:marBottom w:val="0"/>
                  <w:divBdr>
                    <w:top w:val="none" w:sz="0" w:space="0" w:color="auto"/>
                    <w:left w:val="none" w:sz="0" w:space="0" w:color="auto"/>
                    <w:bottom w:val="none" w:sz="0" w:space="0" w:color="auto"/>
                    <w:right w:val="none" w:sz="0" w:space="0" w:color="auto"/>
                  </w:divBdr>
                  <w:divsChild>
                    <w:div w:id="1650211681">
                      <w:marLeft w:val="0"/>
                      <w:marRight w:val="0"/>
                      <w:marTop w:val="0"/>
                      <w:marBottom w:val="0"/>
                      <w:divBdr>
                        <w:top w:val="none" w:sz="0" w:space="0" w:color="auto"/>
                        <w:left w:val="none" w:sz="0" w:space="0" w:color="auto"/>
                        <w:bottom w:val="none" w:sz="0" w:space="0" w:color="auto"/>
                        <w:right w:val="none" w:sz="0" w:space="0" w:color="auto"/>
                      </w:divBdr>
                    </w:div>
                  </w:divsChild>
                </w:div>
                <w:div w:id="274947638">
                  <w:marLeft w:val="0"/>
                  <w:marRight w:val="0"/>
                  <w:marTop w:val="0"/>
                  <w:marBottom w:val="0"/>
                  <w:divBdr>
                    <w:top w:val="none" w:sz="0" w:space="0" w:color="auto"/>
                    <w:left w:val="none" w:sz="0" w:space="0" w:color="auto"/>
                    <w:bottom w:val="none" w:sz="0" w:space="0" w:color="auto"/>
                    <w:right w:val="none" w:sz="0" w:space="0" w:color="auto"/>
                  </w:divBdr>
                  <w:divsChild>
                    <w:div w:id="1297951921">
                      <w:marLeft w:val="0"/>
                      <w:marRight w:val="0"/>
                      <w:marTop w:val="0"/>
                      <w:marBottom w:val="0"/>
                      <w:divBdr>
                        <w:top w:val="none" w:sz="0" w:space="0" w:color="auto"/>
                        <w:left w:val="none" w:sz="0" w:space="0" w:color="auto"/>
                        <w:bottom w:val="none" w:sz="0" w:space="0" w:color="auto"/>
                        <w:right w:val="none" w:sz="0" w:space="0" w:color="auto"/>
                      </w:divBdr>
                    </w:div>
                  </w:divsChild>
                </w:div>
                <w:div w:id="939604137">
                  <w:marLeft w:val="0"/>
                  <w:marRight w:val="0"/>
                  <w:marTop w:val="0"/>
                  <w:marBottom w:val="0"/>
                  <w:divBdr>
                    <w:top w:val="none" w:sz="0" w:space="0" w:color="auto"/>
                    <w:left w:val="none" w:sz="0" w:space="0" w:color="auto"/>
                    <w:bottom w:val="none" w:sz="0" w:space="0" w:color="auto"/>
                    <w:right w:val="none" w:sz="0" w:space="0" w:color="auto"/>
                  </w:divBdr>
                  <w:divsChild>
                    <w:div w:id="771978606">
                      <w:marLeft w:val="0"/>
                      <w:marRight w:val="0"/>
                      <w:marTop w:val="0"/>
                      <w:marBottom w:val="0"/>
                      <w:divBdr>
                        <w:top w:val="none" w:sz="0" w:space="0" w:color="auto"/>
                        <w:left w:val="none" w:sz="0" w:space="0" w:color="auto"/>
                        <w:bottom w:val="none" w:sz="0" w:space="0" w:color="auto"/>
                        <w:right w:val="none" w:sz="0" w:space="0" w:color="auto"/>
                      </w:divBdr>
                    </w:div>
                  </w:divsChild>
                </w:div>
                <w:div w:id="1003701987">
                  <w:marLeft w:val="0"/>
                  <w:marRight w:val="0"/>
                  <w:marTop w:val="0"/>
                  <w:marBottom w:val="0"/>
                  <w:divBdr>
                    <w:top w:val="none" w:sz="0" w:space="0" w:color="auto"/>
                    <w:left w:val="none" w:sz="0" w:space="0" w:color="auto"/>
                    <w:bottom w:val="none" w:sz="0" w:space="0" w:color="auto"/>
                    <w:right w:val="none" w:sz="0" w:space="0" w:color="auto"/>
                  </w:divBdr>
                  <w:divsChild>
                    <w:div w:id="396905258">
                      <w:marLeft w:val="0"/>
                      <w:marRight w:val="0"/>
                      <w:marTop w:val="0"/>
                      <w:marBottom w:val="0"/>
                      <w:divBdr>
                        <w:top w:val="none" w:sz="0" w:space="0" w:color="auto"/>
                        <w:left w:val="none" w:sz="0" w:space="0" w:color="auto"/>
                        <w:bottom w:val="none" w:sz="0" w:space="0" w:color="auto"/>
                        <w:right w:val="none" w:sz="0" w:space="0" w:color="auto"/>
                      </w:divBdr>
                    </w:div>
                  </w:divsChild>
                </w:div>
                <w:div w:id="1011179227">
                  <w:marLeft w:val="0"/>
                  <w:marRight w:val="0"/>
                  <w:marTop w:val="0"/>
                  <w:marBottom w:val="0"/>
                  <w:divBdr>
                    <w:top w:val="none" w:sz="0" w:space="0" w:color="auto"/>
                    <w:left w:val="none" w:sz="0" w:space="0" w:color="auto"/>
                    <w:bottom w:val="none" w:sz="0" w:space="0" w:color="auto"/>
                    <w:right w:val="none" w:sz="0" w:space="0" w:color="auto"/>
                  </w:divBdr>
                  <w:divsChild>
                    <w:div w:id="392627001">
                      <w:marLeft w:val="0"/>
                      <w:marRight w:val="0"/>
                      <w:marTop w:val="0"/>
                      <w:marBottom w:val="0"/>
                      <w:divBdr>
                        <w:top w:val="none" w:sz="0" w:space="0" w:color="auto"/>
                        <w:left w:val="none" w:sz="0" w:space="0" w:color="auto"/>
                        <w:bottom w:val="none" w:sz="0" w:space="0" w:color="auto"/>
                        <w:right w:val="none" w:sz="0" w:space="0" w:color="auto"/>
                      </w:divBdr>
                    </w:div>
                  </w:divsChild>
                </w:div>
                <w:div w:id="1016231396">
                  <w:marLeft w:val="0"/>
                  <w:marRight w:val="0"/>
                  <w:marTop w:val="0"/>
                  <w:marBottom w:val="0"/>
                  <w:divBdr>
                    <w:top w:val="none" w:sz="0" w:space="0" w:color="auto"/>
                    <w:left w:val="none" w:sz="0" w:space="0" w:color="auto"/>
                    <w:bottom w:val="none" w:sz="0" w:space="0" w:color="auto"/>
                    <w:right w:val="none" w:sz="0" w:space="0" w:color="auto"/>
                  </w:divBdr>
                  <w:divsChild>
                    <w:div w:id="401876032">
                      <w:marLeft w:val="0"/>
                      <w:marRight w:val="0"/>
                      <w:marTop w:val="0"/>
                      <w:marBottom w:val="0"/>
                      <w:divBdr>
                        <w:top w:val="none" w:sz="0" w:space="0" w:color="auto"/>
                        <w:left w:val="none" w:sz="0" w:space="0" w:color="auto"/>
                        <w:bottom w:val="none" w:sz="0" w:space="0" w:color="auto"/>
                        <w:right w:val="none" w:sz="0" w:space="0" w:color="auto"/>
                      </w:divBdr>
                    </w:div>
                  </w:divsChild>
                </w:div>
                <w:div w:id="1126047034">
                  <w:marLeft w:val="0"/>
                  <w:marRight w:val="0"/>
                  <w:marTop w:val="0"/>
                  <w:marBottom w:val="0"/>
                  <w:divBdr>
                    <w:top w:val="none" w:sz="0" w:space="0" w:color="auto"/>
                    <w:left w:val="none" w:sz="0" w:space="0" w:color="auto"/>
                    <w:bottom w:val="none" w:sz="0" w:space="0" w:color="auto"/>
                    <w:right w:val="none" w:sz="0" w:space="0" w:color="auto"/>
                  </w:divBdr>
                  <w:divsChild>
                    <w:div w:id="1141770292">
                      <w:marLeft w:val="0"/>
                      <w:marRight w:val="0"/>
                      <w:marTop w:val="0"/>
                      <w:marBottom w:val="0"/>
                      <w:divBdr>
                        <w:top w:val="none" w:sz="0" w:space="0" w:color="auto"/>
                        <w:left w:val="none" w:sz="0" w:space="0" w:color="auto"/>
                        <w:bottom w:val="none" w:sz="0" w:space="0" w:color="auto"/>
                        <w:right w:val="none" w:sz="0" w:space="0" w:color="auto"/>
                      </w:divBdr>
                    </w:div>
                  </w:divsChild>
                </w:div>
                <w:div w:id="1143540449">
                  <w:marLeft w:val="0"/>
                  <w:marRight w:val="0"/>
                  <w:marTop w:val="0"/>
                  <w:marBottom w:val="0"/>
                  <w:divBdr>
                    <w:top w:val="none" w:sz="0" w:space="0" w:color="auto"/>
                    <w:left w:val="none" w:sz="0" w:space="0" w:color="auto"/>
                    <w:bottom w:val="none" w:sz="0" w:space="0" w:color="auto"/>
                    <w:right w:val="none" w:sz="0" w:space="0" w:color="auto"/>
                  </w:divBdr>
                  <w:divsChild>
                    <w:div w:id="1926720314">
                      <w:marLeft w:val="0"/>
                      <w:marRight w:val="0"/>
                      <w:marTop w:val="0"/>
                      <w:marBottom w:val="0"/>
                      <w:divBdr>
                        <w:top w:val="none" w:sz="0" w:space="0" w:color="auto"/>
                        <w:left w:val="none" w:sz="0" w:space="0" w:color="auto"/>
                        <w:bottom w:val="none" w:sz="0" w:space="0" w:color="auto"/>
                        <w:right w:val="none" w:sz="0" w:space="0" w:color="auto"/>
                      </w:divBdr>
                    </w:div>
                  </w:divsChild>
                </w:div>
                <w:div w:id="1179541163">
                  <w:marLeft w:val="0"/>
                  <w:marRight w:val="0"/>
                  <w:marTop w:val="0"/>
                  <w:marBottom w:val="0"/>
                  <w:divBdr>
                    <w:top w:val="none" w:sz="0" w:space="0" w:color="auto"/>
                    <w:left w:val="none" w:sz="0" w:space="0" w:color="auto"/>
                    <w:bottom w:val="none" w:sz="0" w:space="0" w:color="auto"/>
                    <w:right w:val="none" w:sz="0" w:space="0" w:color="auto"/>
                  </w:divBdr>
                  <w:divsChild>
                    <w:div w:id="1253515305">
                      <w:marLeft w:val="0"/>
                      <w:marRight w:val="0"/>
                      <w:marTop w:val="0"/>
                      <w:marBottom w:val="0"/>
                      <w:divBdr>
                        <w:top w:val="none" w:sz="0" w:space="0" w:color="auto"/>
                        <w:left w:val="none" w:sz="0" w:space="0" w:color="auto"/>
                        <w:bottom w:val="none" w:sz="0" w:space="0" w:color="auto"/>
                        <w:right w:val="none" w:sz="0" w:space="0" w:color="auto"/>
                      </w:divBdr>
                    </w:div>
                  </w:divsChild>
                </w:div>
                <w:div w:id="1434476258">
                  <w:marLeft w:val="0"/>
                  <w:marRight w:val="0"/>
                  <w:marTop w:val="0"/>
                  <w:marBottom w:val="0"/>
                  <w:divBdr>
                    <w:top w:val="none" w:sz="0" w:space="0" w:color="auto"/>
                    <w:left w:val="none" w:sz="0" w:space="0" w:color="auto"/>
                    <w:bottom w:val="none" w:sz="0" w:space="0" w:color="auto"/>
                    <w:right w:val="none" w:sz="0" w:space="0" w:color="auto"/>
                  </w:divBdr>
                  <w:divsChild>
                    <w:div w:id="1662809358">
                      <w:marLeft w:val="0"/>
                      <w:marRight w:val="0"/>
                      <w:marTop w:val="0"/>
                      <w:marBottom w:val="0"/>
                      <w:divBdr>
                        <w:top w:val="none" w:sz="0" w:space="0" w:color="auto"/>
                        <w:left w:val="none" w:sz="0" w:space="0" w:color="auto"/>
                        <w:bottom w:val="none" w:sz="0" w:space="0" w:color="auto"/>
                        <w:right w:val="none" w:sz="0" w:space="0" w:color="auto"/>
                      </w:divBdr>
                    </w:div>
                  </w:divsChild>
                </w:div>
                <w:div w:id="1538272207">
                  <w:marLeft w:val="0"/>
                  <w:marRight w:val="0"/>
                  <w:marTop w:val="0"/>
                  <w:marBottom w:val="0"/>
                  <w:divBdr>
                    <w:top w:val="none" w:sz="0" w:space="0" w:color="auto"/>
                    <w:left w:val="none" w:sz="0" w:space="0" w:color="auto"/>
                    <w:bottom w:val="none" w:sz="0" w:space="0" w:color="auto"/>
                    <w:right w:val="none" w:sz="0" w:space="0" w:color="auto"/>
                  </w:divBdr>
                  <w:divsChild>
                    <w:div w:id="1434667549">
                      <w:marLeft w:val="0"/>
                      <w:marRight w:val="0"/>
                      <w:marTop w:val="0"/>
                      <w:marBottom w:val="0"/>
                      <w:divBdr>
                        <w:top w:val="none" w:sz="0" w:space="0" w:color="auto"/>
                        <w:left w:val="none" w:sz="0" w:space="0" w:color="auto"/>
                        <w:bottom w:val="none" w:sz="0" w:space="0" w:color="auto"/>
                        <w:right w:val="none" w:sz="0" w:space="0" w:color="auto"/>
                      </w:divBdr>
                    </w:div>
                  </w:divsChild>
                </w:div>
                <w:div w:id="1592663008">
                  <w:marLeft w:val="0"/>
                  <w:marRight w:val="0"/>
                  <w:marTop w:val="0"/>
                  <w:marBottom w:val="0"/>
                  <w:divBdr>
                    <w:top w:val="none" w:sz="0" w:space="0" w:color="auto"/>
                    <w:left w:val="none" w:sz="0" w:space="0" w:color="auto"/>
                    <w:bottom w:val="none" w:sz="0" w:space="0" w:color="auto"/>
                    <w:right w:val="none" w:sz="0" w:space="0" w:color="auto"/>
                  </w:divBdr>
                  <w:divsChild>
                    <w:div w:id="463502003">
                      <w:marLeft w:val="0"/>
                      <w:marRight w:val="0"/>
                      <w:marTop w:val="0"/>
                      <w:marBottom w:val="0"/>
                      <w:divBdr>
                        <w:top w:val="none" w:sz="0" w:space="0" w:color="auto"/>
                        <w:left w:val="none" w:sz="0" w:space="0" w:color="auto"/>
                        <w:bottom w:val="none" w:sz="0" w:space="0" w:color="auto"/>
                        <w:right w:val="none" w:sz="0" w:space="0" w:color="auto"/>
                      </w:divBdr>
                    </w:div>
                  </w:divsChild>
                </w:div>
                <w:div w:id="1598170437">
                  <w:marLeft w:val="0"/>
                  <w:marRight w:val="0"/>
                  <w:marTop w:val="0"/>
                  <w:marBottom w:val="0"/>
                  <w:divBdr>
                    <w:top w:val="none" w:sz="0" w:space="0" w:color="auto"/>
                    <w:left w:val="none" w:sz="0" w:space="0" w:color="auto"/>
                    <w:bottom w:val="none" w:sz="0" w:space="0" w:color="auto"/>
                    <w:right w:val="none" w:sz="0" w:space="0" w:color="auto"/>
                  </w:divBdr>
                  <w:divsChild>
                    <w:div w:id="1787116791">
                      <w:marLeft w:val="0"/>
                      <w:marRight w:val="0"/>
                      <w:marTop w:val="0"/>
                      <w:marBottom w:val="0"/>
                      <w:divBdr>
                        <w:top w:val="none" w:sz="0" w:space="0" w:color="auto"/>
                        <w:left w:val="none" w:sz="0" w:space="0" w:color="auto"/>
                        <w:bottom w:val="none" w:sz="0" w:space="0" w:color="auto"/>
                        <w:right w:val="none" w:sz="0" w:space="0" w:color="auto"/>
                      </w:divBdr>
                    </w:div>
                  </w:divsChild>
                </w:div>
                <w:div w:id="1625237574">
                  <w:marLeft w:val="0"/>
                  <w:marRight w:val="0"/>
                  <w:marTop w:val="0"/>
                  <w:marBottom w:val="0"/>
                  <w:divBdr>
                    <w:top w:val="none" w:sz="0" w:space="0" w:color="auto"/>
                    <w:left w:val="none" w:sz="0" w:space="0" w:color="auto"/>
                    <w:bottom w:val="none" w:sz="0" w:space="0" w:color="auto"/>
                    <w:right w:val="none" w:sz="0" w:space="0" w:color="auto"/>
                  </w:divBdr>
                  <w:divsChild>
                    <w:div w:id="1928004731">
                      <w:marLeft w:val="0"/>
                      <w:marRight w:val="0"/>
                      <w:marTop w:val="0"/>
                      <w:marBottom w:val="0"/>
                      <w:divBdr>
                        <w:top w:val="none" w:sz="0" w:space="0" w:color="auto"/>
                        <w:left w:val="none" w:sz="0" w:space="0" w:color="auto"/>
                        <w:bottom w:val="none" w:sz="0" w:space="0" w:color="auto"/>
                        <w:right w:val="none" w:sz="0" w:space="0" w:color="auto"/>
                      </w:divBdr>
                    </w:div>
                  </w:divsChild>
                </w:div>
                <w:div w:id="2039233414">
                  <w:marLeft w:val="0"/>
                  <w:marRight w:val="0"/>
                  <w:marTop w:val="0"/>
                  <w:marBottom w:val="0"/>
                  <w:divBdr>
                    <w:top w:val="none" w:sz="0" w:space="0" w:color="auto"/>
                    <w:left w:val="none" w:sz="0" w:space="0" w:color="auto"/>
                    <w:bottom w:val="none" w:sz="0" w:space="0" w:color="auto"/>
                    <w:right w:val="none" w:sz="0" w:space="0" w:color="auto"/>
                  </w:divBdr>
                  <w:divsChild>
                    <w:div w:id="986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1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mailto:mpreda@seavision-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eavision1.sharepoint.com/sites/weareseavision/SV%20Templates/TEMPLATE%20COMUNICATI%20STAMPA%20PRESS%20RELEASE%202024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rgbClr val="706F6F"/>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o" ma:contentTypeID="0x010100559C1169A9171B47BF56759377C5F81E" ma:contentTypeVersion="4" ma:contentTypeDescription="Creare un nuovo documento." ma:contentTypeScope="" ma:versionID="4af392c9fa5daee9d1c2463a95d50c64">
  <xsd:schema xmlns:xsd="http://www.w3.org/2001/XMLSchema" xmlns:xs="http://www.w3.org/2001/XMLSchema" xmlns:p="http://schemas.microsoft.com/office/2006/metadata/properties" xmlns:ns2="6f722f0b-c6a0-4e38-865e-1305eb4e2252" targetNamespace="http://schemas.microsoft.com/office/2006/metadata/properties" ma:root="true" ma:fieldsID="ff81935c481af7f51e80db10be27f524" ns2:_="">
    <xsd:import namespace="6f722f0b-c6a0-4e38-865e-1305eb4e22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2f0b-c6a0-4e38-865e-1305eb4e2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142CB-6813-440B-9276-8A8404141A92}">
  <ds:schemaRefs>
    <ds:schemaRef ds:uri="http://schemas.microsoft.com/sharepoint/v3/contenttype/forms"/>
  </ds:schemaRefs>
</ds:datastoreItem>
</file>

<file path=customXml/itemProps2.xml><?xml version="1.0" encoding="utf-8"?>
<ds:datastoreItem xmlns:ds="http://schemas.openxmlformats.org/officeDocument/2006/customXml" ds:itemID="{936BA964-9ED2-4571-A490-1D11F0738C96}">
  <ds:schemaRefs>
    <ds:schemaRef ds:uri="http://schemas.openxmlformats.org/officeDocument/2006/bibliography"/>
  </ds:schemaRefs>
</ds:datastoreItem>
</file>

<file path=customXml/itemProps3.xml><?xml version="1.0" encoding="utf-8"?>
<ds:datastoreItem xmlns:ds="http://schemas.openxmlformats.org/officeDocument/2006/customXml" ds:itemID="{9515321E-787B-4496-921B-6FC7911BA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2f0b-c6a0-4e38-865e-1305eb4e2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10AC5-9550-43F4-960A-2D78AA1FEB65}">
  <ds:schemaRefs>
    <ds:schemaRef ds:uri="http://purl.org/dc/terms/"/>
    <ds:schemaRef ds:uri="6f722f0b-c6a0-4e38-865e-1305eb4e2252"/>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TEMPLATE%20COMUNICATI%20STAMPA%20PRESS%20RELEASE%202024v.dotx</Template>
  <TotalTime>0</TotalTime>
  <Pages>2</Pages>
  <Words>600</Words>
  <Characters>3422</Characters>
  <Application>Microsoft Office Word</Application>
  <DocSecurity>0</DocSecurity>
  <Lines>28</Lines>
  <Paragraphs>8</Paragraphs>
  <ScaleCrop>false</ScaleCrop>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Zetta</dc:creator>
  <cp:keywords/>
  <cp:lastModifiedBy>Cinzia Zetta</cp:lastModifiedBy>
  <cp:revision>2</cp:revision>
  <cp:lastPrinted>2016-06-20T00:49:00Z</cp:lastPrinted>
  <dcterms:created xsi:type="dcterms:W3CDTF">2025-06-19T08:31:00Z</dcterms:created>
  <dcterms:modified xsi:type="dcterms:W3CDTF">2025-06-19T08:31:00Z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0x010100559C1169A9171B47BF56759377C5F81E</vt:lpwstr>
  </property>
</Properties>
</file>